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43" w:rsidRDefault="00825B43" w:rsidP="003A6E6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</w:p>
    <w:p w:rsidR="003A6E6A" w:rsidRDefault="003250CF" w:rsidP="003A6E6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80.25pt;visibility:visible">
            <v:imagedata r:id="rId7" r:href="rId8"/>
          </v:shape>
        </w:pict>
      </w:r>
    </w:p>
    <w:p w:rsidR="00825B43" w:rsidRDefault="00825B43" w:rsidP="003A6E6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</w:p>
    <w:p w:rsidR="003A6E6A" w:rsidRPr="002D0CD6" w:rsidRDefault="002D0CD6" w:rsidP="002D0CD6">
      <w:pPr>
        <w:pStyle w:val="Ttulo"/>
        <w:pBdr>
          <w:left w:val="single" w:sz="4" w:space="4" w:color="auto"/>
          <w:right w:val="single" w:sz="4" w:space="4" w:color="auto"/>
        </w:pBdr>
        <w:rPr>
          <w:b/>
          <w:sz w:val="56"/>
          <w:szCs w:val="56"/>
        </w:rPr>
      </w:pPr>
      <w:r w:rsidRPr="002D0CD6">
        <w:rPr>
          <w:b/>
          <w:sz w:val="56"/>
          <w:szCs w:val="56"/>
        </w:rPr>
        <w:t>Grupo de Matemática</w:t>
      </w:r>
    </w:p>
    <w:p w:rsidR="003A6E6A" w:rsidRPr="00067384" w:rsidRDefault="003A6E6A" w:rsidP="003A6E6A">
      <w:pPr>
        <w:pStyle w:val="Ttulo"/>
        <w:pBdr>
          <w:left w:val="single" w:sz="4" w:space="4" w:color="auto"/>
          <w:right w:val="single" w:sz="4" w:space="4" w:color="auto"/>
        </w:pBdr>
        <w:rPr>
          <w:b/>
          <w:sz w:val="24"/>
        </w:rPr>
      </w:pPr>
    </w:p>
    <w:p w:rsidR="003A6E6A" w:rsidRPr="00604472" w:rsidRDefault="003A6E6A" w:rsidP="003A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3A6E6A" w:rsidRPr="00701B07" w:rsidRDefault="003A6E6A" w:rsidP="003A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sz w:val="72"/>
          <w:szCs w:val="72"/>
          <w:highlight w:val="lightGray"/>
        </w:rPr>
      </w:pPr>
      <w:r w:rsidRPr="00701B07">
        <w:rPr>
          <w:b/>
          <w:sz w:val="72"/>
          <w:szCs w:val="72"/>
          <w:highlight w:val="lightGray"/>
        </w:rPr>
        <w:t>PLANIFICAÇÃO</w:t>
      </w:r>
    </w:p>
    <w:p w:rsidR="003A6E6A" w:rsidRPr="00701B07" w:rsidRDefault="003A6E6A" w:rsidP="00DB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96"/>
          <w:szCs w:val="96"/>
          <w:highlight w:val="lightGray"/>
        </w:rPr>
      </w:pPr>
      <w:r w:rsidRPr="00701B07">
        <w:rPr>
          <w:b/>
          <w:sz w:val="72"/>
          <w:szCs w:val="72"/>
          <w:highlight w:val="lightGray"/>
        </w:rPr>
        <w:t>MATEMÁTICA</w:t>
      </w:r>
      <w:r w:rsidRPr="00701B07">
        <w:rPr>
          <w:b/>
          <w:sz w:val="96"/>
          <w:szCs w:val="96"/>
          <w:highlight w:val="lightGray"/>
        </w:rPr>
        <w:t xml:space="preserve"> </w:t>
      </w:r>
    </w:p>
    <w:p w:rsidR="00D62F9E" w:rsidRPr="00DC45D3" w:rsidRDefault="00D62F9E" w:rsidP="003A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36"/>
          <w:szCs w:val="36"/>
          <w:highlight w:val="cyan"/>
        </w:rPr>
      </w:pPr>
    </w:p>
    <w:p w:rsidR="00D62F9E" w:rsidRPr="0070242D" w:rsidRDefault="00D62F9E" w:rsidP="0070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sz w:val="40"/>
          <w:szCs w:val="40"/>
        </w:rPr>
      </w:pPr>
      <w:r w:rsidRPr="00EE15B8">
        <w:rPr>
          <w:sz w:val="40"/>
          <w:szCs w:val="40"/>
        </w:rPr>
        <w:t xml:space="preserve">Curso Profissional de Técnico de </w:t>
      </w:r>
      <w:r w:rsidR="00EC5ECC">
        <w:rPr>
          <w:sz w:val="40"/>
          <w:szCs w:val="40"/>
        </w:rPr>
        <w:t>Eletrónica</w:t>
      </w:r>
      <w:r w:rsidR="0070242D">
        <w:rPr>
          <w:sz w:val="40"/>
          <w:szCs w:val="40"/>
        </w:rPr>
        <w:t>, Automação e Computadores</w:t>
      </w:r>
    </w:p>
    <w:p w:rsidR="00D62F9E" w:rsidRPr="00DB4BF6" w:rsidRDefault="00D62F9E" w:rsidP="00D6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20"/>
          <w:szCs w:val="20"/>
        </w:rPr>
      </w:pPr>
    </w:p>
    <w:p w:rsidR="00426CAE" w:rsidRPr="00EE15B8" w:rsidRDefault="0046357D" w:rsidP="00DC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sz w:val="40"/>
          <w:szCs w:val="40"/>
        </w:rPr>
      </w:pPr>
      <w:r w:rsidRPr="00EE15B8">
        <w:rPr>
          <w:sz w:val="40"/>
          <w:szCs w:val="40"/>
        </w:rPr>
        <w:t xml:space="preserve">Curso </w:t>
      </w:r>
      <w:r w:rsidR="000108AB" w:rsidRPr="00EE15B8">
        <w:rPr>
          <w:sz w:val="40"/>
          <w:szCs w:val="40"/>
        </w:rPr>
        <w:t>Profissional</w:t>
      </w:r>
      <w:r w:rsidRPr="00EE15B8">
        <w:rPr>
          <w:sz w:val="40"/>
          <w:szCs w:val="40"/>
        </w:rPr>
        <w:t xml:space="preserve"> de </w:t>
      </w:r>
      <w:r w:rsidR="00DC45D3" w:rsidRPr="00EE15B8">
        <w:rPr>
          <w:sz w:val="40"/>
          <w:szCs w:val="40"/>
        </w:rPr>
        <w:t>T</w:t>
      </w:r>
      <w:r w:rsidR="00D62F9E" w:rsidRPr="00EE15B8">
        <w:rPr>
          <w:sz w:val="40"/>
          <w:szCs w:val="40"/>
        </w:rPr>
        <w:t xml:space="preserve">écnico de </w:t>
      </w:r>
      <w:r w:rsidR="00EE15B8" w:rsidRPr="00EE15B8">
        <w:rPr>
          <w:sz w:val="40"/>
          <w:szCs w:val="40"/>
        </w:rPr>
        <w:t xml:space="preserve">Instalações </w:t>
      </w:r>
      <w:r w:rsidR="00EC5ECC" w:rsidRPr="00EE15B8">
        <w:rPr>
          <w:sz w:val="40"/>
          <w:szCs w:val="40"/>
        </w:rPr>
        <w:t>Elétricas</w:t>
      </w:r>
    </w:p>
    <w:p w:rsidR="00DC45D3" w:rsidRPr="00DB4BF6" w:rsidRDefault="00DC45D3" w:rsidP="00DC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20"/>
          <w:szCs w:val="20"/>
        </w:rPr>
      </w:pPr>
    </w:p>
    <w:p w:rsidR="003A6E6A" w:rsidRDefault="00DC45D3" w:rsidP="00DC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sz w:val="40"/>
          <w:szCs w:val="40"/>
        </w:rPr>
      </w:pPr>
      <w:r w:rsidRPr="00EE15B8">
        <w:rPr>
          <w:sz w:val="40"/>
          <w:szCs w:val="40"/>
        </w:rPr>
        <w:t xml:space="preserve">Curso Profissional de Técnico de </w:t>
      </w:r>
      <w:r w:rsidR="00426CAE" w:rsidRPr="00EE15B8">
        <w:rPr>
          <w:sz w:val="40"/>
          <w:szCs w:val="40"/>
        </w:rPr>
        <w:t>Mecatrónica</w:t>
      </w:r>
    </w:p>
    <w:p w:rsidR="00DB4BF6" w:rsidRPr="00DB4BF6" w:rsidRDefault="00DB4BF6" w:rsidP="00DC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sz w:val="20"/>
          <w:szCs w:val="20"/>
        </w:rPr>
      </w:pPr>
    </w:p>
    <w:p w:rsidR="00DB4BF6" w:rsidRDefault="00DB4BF6" w:rsidP="00DB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sz w:val="40"/>
          <w:szCs w:val="40"/>
        </w:rPr>
      </w:pPr>
      <w:r w:rsidRPr="00EE15B8">
        <w:rPr>
          <w:sz w:val="40"/>
          <w:szCs w:val="40"/>
        </w:rPr>
        <w:t xml:space="preserve">Curso Profissional de Técnico de </w:t>
      </w:r>
      <w:r>
        <w:rPr>
          <w:sz w:val="40"/>
          <w:szCs w:val="40"/>
        </w:rPr>
        <w:t>Contabilidade</w:t>
      </w:r>
    </w:p>
    <w:p w:rsidR="00DB4BF6" w:rsidRPr="00DB4BF6" w:rsidRDefault="00DB4BF6" w:rsidP="00DB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sz w:val="20"/>
          <w:szCs w:val="20"/>
        </w:rPr>
      </w:pPr>
    </w:p>
    <w:p w:rsidR="00DB4BF6" w:rsidRPr="00EE15B8" w:rsidRDefault="00DB4BF6" w:rsidP="00DB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sz w:val="40"/>
          <w:szCs w:val="40"/>
        </w:rPr>
      </w:pPr>
      <w:r w:rsidRPr="00EE15B8">
        <w:rPr>
          <w:sz w:val="40"/>
          <w:szCs w:val="40"/>
        </w:rPr>
        <w:t xml:space="preserve">Curso Profissional de Técnico de </w:t>
      </w:r>
      <w:r>
        <w:rPr>
          <w:sz w:val="40"/>
          <w:szCs w:val="40"/>
        </w:rPr>
        <w:t>Análise Laboratorial</w:t>
      </w:r>
    </w:p>
    <w:p w:rsidR="00D62F9E" w:rsidRPr="00DB4BF6" w:rsidRDefault="00D62F9E" w:rsidP="00DC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20"/>
          <w:szCs w:val="20"/>
        </w:rPr>
      </w:pPr>
    </w:p>
    <w:p w:rsidR="00DB4BF6" w:rsidRPr="00EE15B8" w:rsidRDefault="00DB4BF6" w:rsidP="00DB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sz w:val="40"/>
          <w:szCs w:val="40"/>
        </w:rPr>
      </w:pPr>
      <w:r w:rsidRPr="00EE15B8">
        <w:rPr>
          <w:sz w:val="40"/>
          <w:szCs w:val="40"/>
        </w:rPr>
        <w:t xml:space="preserve">Curso Profissional de Técnico de </w:t>
      </w:r>
      <w:r>
        <w:rPr>
          <w:sz w:val="40"/>
          <w:szCs w:val="40"/>
        </w:rPr>
        <w:t>Informática de Gestão</w:t>
      </w:r>
    </w:p>
    <w:p w:rsidR="00D62F9E" w:rsidRPr="00DB4BF6" w:rsidRDefault="00D62F9E" w:rsidP="00DC4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20"/>
          <w:szCs w:val="20"/>
          <w:highlight w:val="cyan"/>
        </w:rPr>
      </w:pPr>
    </w:p>
    <w:p w:rsidR="00825B43" w:rsidRPr="00113BE5" w:rsidRDefault="00825B43" w:rsidP="003A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20"/>
          <w:szCs w:val="20"/>
          <w:highlight w:val="cyan"/>
        </w:rPr>
      </w:pPr>
    </w:p>
    <w:p w:rsidR="003A6E6A" w:rsidRPr="00113BE5" w:rsidRDefault="003A6E6A" w:rsidP="003A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56"/>
          <w:szCs w:val="56"/>
        </w:rPr>
      </w:pPr>
      <w:r w:rsidRPr="00701B07">
        <w:rPr>
          <w:b/>
          <w:sz w:val="56"/>
          <w:szCs w:val="56"/>
          <w:highlight w:val="lightGray"/>
        </w:rPr>
        <w:t>1</w:t>
      </w:r>
      <w:r w:rsidR="000108AB" w:rsidRPr="00701B07">
        <w:rPr>
          <w:b/>
          <w:sz w:val="56"/>
          <w:szCs w:val="56"/>
          <w:highlight w:val="lightGray"/>
        </w:rPr>
        <w:t>º</w:t>
      </w:r>
      <w:r w:rsidRPr="00701B07">
        <w:rPr>
          <w:b/>
          <w:sz w:val="56"/>
          <w:szCs w:val="56"/>
          <w:highlight w:val="lightGray"/>
        </w:rPr>
        <w:t xml:space="preserve"> Ano</w:t>
      </w:r>
    </w:p>
    <w:p w:rsidR="003A6E6A" w:rsidRDefault="003A6E6A" w:rsidP="003A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3A6E6A" w:rsidRPr="00825B43" w:rsidRDefault="003A6E6A" w:rsidP="00426C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D62F9E" w:rsidRPr="00825B43" w:rsidRDefault="001D4609" w:rsidP="00325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Ano Le</w:t>
      </w:r>
      <w:r w:rsidR="00D62F9E">
        <w:rPr>
          <w:b/>
          <w:sz w:val="44"/>
          <w:szCs w:val="44"/>
        </w:rPr>
        <w:t>tivo: 201</w:t>
      </w:r>
      <w:r w:rsidR="008F5480">
        <w:rPr>
          <w:b/>
          <w:sz w:val="44"/>
          <w:szCs w:val="44"/>
        </w:rPr>
        <w:t>3</w:t>
      </w:r>
      <w:r w:rsidR="00D62F9E">
        <w:rPr>
          <w:b/>
          <w:sz w:val="44"/>
          <w:szCs w:val="44"/>
        </w:rPr>
        <w:t>/201</w:t>
      </w:r>
      <w:r w:rsidR="008F5480">
        <w:rPr>
          <w:b/>
          <w:sz w:val="44"/>
          <w:szCs w:val="44"/>
        </w:rPr>
        <w:t>4</w:t>
      </w:r>
    </w:p>
    <w:p w:rsidR="003A6E6A" w:rsidRPr="00825B43" w:rsidRDefault="003A6E6A" w:rsidP="003A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3A6E6A" w:rsidRDefault="003250CF" w:rsidP="003A6E6A">
      <w:pPr>
        <w:pStyle w:val="Ttulo"/>
      </w:pPr>
      <w:r>
        <w:rPr>
          <w:noProof/>
        </w:rPr>
        <w:pict>
          <v:shape id="_x0000_i1026" type="#_x0000_t75" style="width:425.25pt;height:80.25pt;visibility:visible">
            <v:imagedata r:id="rId7" r:href="rId9"/>
          </v:shape>
        </w:pict>
      </w:r>
    </w:p>
    <w:p w:rsidR="003A6E6A" w:rsidRPr="00A4038D" w:rsidRDefault="003A6E6A" w:rsidP="003A6E6A">
      <w:pPr>
        <w:pStyle w:val="Ttulo"/>
        <w:rPr>
          <w:sz w:val="16"/>
          <w:szCs w:val="16"/>
          <w:bdr w:val="single" w:sz="4" w:space="0" w:color="auto"/>
        </w:rPr>
      </w:pPr>
    </w:p>
    <w:p w:rsidR="00D62F9E" w:rsidRDefault="00D62F9E" w:rsidP="003A6E6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72"/>
          <w:szCs w:val="72"/>
        </w:rPr>
      </w:pPr>
      <w:r w:rsidRPr="00514DDF">
        <w:rPr>
          <w:b/>
          <w:sz w:val="40"/>
          <w:szCs w:val="40"/>
        </w:rPr>
        <w:t>Departamento de Matemática</w:t>
      </w:r>
      <w:r>
        <w:rPr>
          <w:b/>
          <w:sz w:val="40"/>
          <w:szCs w:val="40"/>
        </w:rPr>
        <w:t xml:space="preserve"> e Ciências Experimentais</w:t>
      </w:r>
      <w:r w:rsidRPr="00404C45">
        <w:rPr>
          <w:b/>
          <w:sz w:val="72"/>
          <w:szCs w:val="72"/>
        </w:rPr>
        <w:t xml:space="preserve"> </w:t>
      </w:r>
    </w:p>
    <w:p w:rsidR="00D62F9E" w:rsidRDefault="00D62F9E" w:rsidP="003A6E6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3A6E6A" w:rsidRDefault="00D62F9E" w:rsidP="003A6E6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D62F9E">
        <w:rPr>
          <w:b/>
          <w:sz w:val="40"/>
          <w:szCs w:val="40"/>
        </w:rPr>
        <w:t>Grupo de</w:t>
      </w:r>
      <w:r>
        <w:rPr>
          <w:b/>
          <w:sz w:val="40"/>
          <w:szCs w:val="40"/>
        </w:rPr>
        <w:t xml:space="preserve"> </w:t>
      </w:r>
      <w:r w:rsidR="003A6E6A" w:rsidRPr="00D62F9E">
        <w:rPr>
          <w:b/>
          <w:sz w:val="40"/>
          <w:szCs w:val="40"/>
        </w:rPr>
        <w:t>Matemática</w:t>
      </w:r>
    </w:p>
    <w:p w:rsidR="00D62F9E" w:rsidRDefault="00D62F9E" w:rsidP="003A6E6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53237C" w:rsidRDefault="000108AB" w:rsidP="00532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 w:rsidRPr="00701B07">
        <w:rPr>
          <w:b/>
          <w:sz w:val="48"/>
          <w:szCs w:val="48"/>
          <w:highlight w:val="lightGray"/>
        </w:rPr>
        <w:t>Planificação de Matemática</w:t>
      </w:r>
      <w:r w:rsidR="0053237C" w:rsidRPr="00701B07">
        <w:rPr>
          <w:b/>
          <w:sz w:val="48"/>
          <w:szCs w:val="48"/>
          <w:highlight w:val="lightGray"/>
        </w:rPr>
        <w:t xml:space="preserve"> - 1º Ano </w:t>
      </w:r>
    </w:p>
    <w:p w:rsidR="003A6E6A" w:rsidRPr="00701B07" w:rsidRDefault="003A6E6A" w:rsidP="003A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  <w:highlight w:val="lightGray"/>
        </w:rPr>
      </w:pPr>
    </w:p>
    <w:p w:rsidR="00EE15B8" w:rsidRPr="00B813C3" w:rsidRDefault="00EE15B8" w:rsidP="006B2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A6E6A" w:rsidRPr="009013CE" w:rsidRDefault="003A6E6A" w:rsidP="003A6E6A">
      <w:pPr>
        <w:rPr>
          <w:sz w:val="28"/>
          <w:szCs w:val="28"/>
        </w:rPr>
      </w:pPr>
    </w:p>
    <w:p w:rsidR="003A6E6A" w:rsidRPr="00F75A64" w:rsidRDefault="003A6E6A" w:rsidP="003A6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F75A64">
        <w:rPr>
          <w:b/>
          <w:sz w:val="40"/>
          <w:szCs w:val="40"/>
        </w:rPr>
        <w:t>Ano l</w:t>
      </w:r>
      <w:r w:rsidR="00EC5ECC">
        <w:rPr>
          <w:b/>
          <w:sz w:val="40"/>
          <w:szCs w:val="40"/>
        </w:rPr>
        <w:t>e</w:t>
      </w:r>
      <w:r w:rsidR="00D62F9E">
        <w:rPr>
          <w:b/>
          <w:sz w:val="40"/>
          <w:szCs w:val="40"/>
        </w:rPr>
        <w:t>tivo 201</w:t>
      </w:r>
      <w:r w:rsidR="00F9618A">
        <w:rPr>
          <w:b/>
          <w:sz w:val="40"/>
          <w:szCs w:val="40"/>
        </w:rPr>
        <w:t>3</w:t>
      </w:r>
      <w:r w:rsidR="00D62F9E">
        <w:rPr>
          <w:b/>
          <w:sz w:val="40"/>
          <w:szCs w:val="40"/>
        </w:rPr>
        <w:t>/1</w:t>
      </w:r>
      <w:r w:rsidR="00F9618A">
        <w:rPr>
          <w:b/>
          <w:sz w:val="40"/>
          <w:szCs w:val="40"/>
        </w:rPr>
        <w:t>4</w:t>
      </w:r>
    </w:p>
    <w:p w:rsidR="003A6E6A" w:rsidRPr="009013CE" w:rsidRDefault="003A6E6A" w:rsidP="003A6E6A">
      <w:pPr>
        <w:ind w:right="-136"/>
        <w:jc w:val="center"/>
        <w:rPr>
          <w:caps/>
          <w:color w:val="333399"/>
          <w:sz w:val="40"/>
          <w:szCs w:val="40"/>
        </w:rPr>
      </w:pPr>
    </w:p>
    <w:p w:rsidR="003A6E6A" w:rsidRDefault="003A6E6A" w:rsidP="003A6E6A">
      <w:pPr>
        <w:ind w:right="-136"/>
        <w:jc w:val="center"/>
        <w:rPr>
          <w:b/>
          <w:caps/>
          <w:sz w:val="44"/>
          <w:szCs w:val="44"/>
        </w:rPr>
      </w:pPr>
      <w:r w:rsidRPr="00701B07">
        <w:rPr>
          <w:b/>
          <w:caps/>
          <w:sz w:val="44"/>
          <w:szCs w:val="44"/>
          <w:highlight w:val="lightGray"/>
        </w:rPr>
        <w:t>LONGO PRAZO</w:t>
      </w:r>
    </w:p>
    <w:p w:rsidR="003A6E6A" w:rsidRDefault="003A6E6A" w:rsidP="003A6E6A">
      <w:pPr>
        <w:ind w:right="-136"/>
        <w:jc w:val="center"/>
        <w:rPr>
          <w:caps/>
          <w:color w:val="0000FF"/>
          <w:sz w:val="28"/>
          <w:szCs w:val="28"/>
        </w:rPr>
      </w:pPr>
    </w:p>
    <w:p w:rsidR="003A6E6A" w:rsidRDefault="003A6E6A" w:rsidP="003A6E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Distribuição dos conteúdos programáticos por </w:t>
      </w:r>
      <w:r w:rsidR="00AB5B28">
        <w:rPr>
          <w:b/>
          <w:sz w:val="32"/>
          <w:szCs w:val="32"/>
        </w:rPr>
        <w:t>horas</w:t>
      </w:r>
      <w:r>
        <w:rPr>
          <w:b/>
          <w:sz w:val="32"/>
          <w:szCs w:val="32"/>
        </w:rPr>
        <w:t xml:space="preserve"> </w:t>
      </w:r>
    </w:p>
    <w:p w:rsidR="003A6E6A" w:rsidRDefault="003A6E6A" w:rsidP="003A6E6A">
      <w:pPr>
        <w:rPr>
          <w:sz w:val="28"/>
          <w:szCs w:val="28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248"/>
      </w:tblGrid>
      <w:tr w:rsidR="003A6E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Pr="00693270" w:rsidRDefault="003A6E6A" w:rsidP="00693270">
            <w:pPr>
              <w:jc w:val="center"/>
              <w:rPr>
                <w:sz w:val="32"/>
                <w:szCs w:val="32"/>
              </w:rPr>
            </w:pPr>
            <w:r w:rsidRPr="00693270">
              <w:rPr>
                <w:sz w:val="32"/>
                <w:szCs w:val="32"/>
              </w:rPr>
              <w:t>Temas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Pr="00693270" w:rsidRDefault="00AB5B28" w:rsidP="006932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Horas</w:t>
            </w:r>
            <w:r w:rsidR="003A6E6A" w:rsidRPr="00693270">
              <w:rPr>
                <w:sz w:val="32"/>
                <w:szCs w:val="32"/>
              </w:rPr>
              <w:t xml:space="preserve"> previstas</w:t>
            </w:r>
          </w:p>
        </w:tc>
      </w:tr>
      <w:tr w:rsidR="003A6E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E3472B" w:rsidRDefault="000108AB" w:rsidP="000108AB">
            <w:pPr>
              <w:tabs>
                <w:tab w:val="left" w:pos="4140"/>
              </w:tabs>
              <w:jc w:val="both"/>
            </w:pPr>
            <w:r>
              <w:t>Módulo</w:t>
            </w:r>
            <w:r w:rsidR="003A6E6A" w:rsidRPr="00E3472B">
              <w:t xml:space="preserve"> </w:t>
            </w:r>
            <w:r w:rsidR="00C0512F">
              <w:t>A</w:t>
            </w:r>
            <w:r w:rsidR="00C0512F" w:rsidRPr="00C0512F">
              <w:rPr>
                <w:sz w:val="20"/>
                <w:szCs w:val="20"/>
              </w:rPr>
              <w:t>1</w:t>
            </w:r>
            <w:r w:rsidR="003A6E6A" w:rsidRPr="00E3472B">
              <w:t xml:space="preserve"> – </w:t>
            </w:r>
            <w:r>
              <w:t>Geometria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6A1BFF" w:rsidP="00693270">
            <w:pPr>
              <w:jc w:val="center"/>
            </w:pPr>
            <w:r>
              <w:t>3</w:t>
            </w:r>
            <w:r w:rsidR="00426CAE">
              <w:t>0</w:t>
            </w:r>
          </w:p>
        </w:tc>
      </w:tr>
      <w:tr w:rsidR="003A6E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E3472B" w:rsidRDefault="000108AB" w:rsidP="00693270">
            <w:pPr>
              <w:jc w:val="both"/>
            </w:pPr>
            <w:r>
              <w:t>Módulo</w:t>
            </w:r>
            <w:r w:rsidR="003A6E6A" w:rsidRPr="00E3472B">
              <w:t xml:space="preserve"> </w:t>
            </w:r>
            <w:r w:rsidR="00C0512F">
              <w:t>A</w:t>
            </w:r>
            <w:r w:rsidR="00C0512F" w:rsidRPr="00C0512F">
              <w:rPr>
                <w:sz w:val="20"/>
                <w:szCs w:val="20"/>
              </w:rPr>
              <w:t>2</w:t>
            </w:r>
            <w:r w:rsidR="003A6E6A" w:rsidRPr="00E3472B">
              <w:t xml:space="preserve"> – </w:t>
            </w:r>
            <w:r>
              <w:t>Funções</w:t>
            </w:r>
            <w:r w:rsidR="005F3146">
              <w:t xml:space="preserve"> polinomiais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6A1BFF" w:rsidP="00693270">
            <w:pPr>
              <w:jc w:val="center"/>
            </w:pPr>
            <w:r>
              <w:t>36</w:t>
            </w:r>
          </w:p>
        </w:tc>
      </w:tr>
      <w:tr w:rsidR="003A6E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E3472B" w:rsidRDefault="000108AB" w:rsidP="00C0512F">
            <w:pPr>
              <w:ind w:left="972" w:hanging="972"/>
              <w:jc w:val="both"/>
            </w:pPr>
            <w:r>
              <w:t>Módulo</w:t>
            </w:r>
            <w:r w:rsidR="003A6E6A" w:rsidRPr="00E3472B">
              <w:t xml:space="preserve"> </w:t>
            </w:r>
            <w:r w:rsidR="00C0512F">
              <w:t>A</w:t>
            </w:r>
            <w:r w:rsidR="00C0512F" w:rsidRPr="00C0512F">
              <w:rPr>
                <w:sz w:val="20"/>
                <w:szCs w:val="20"/>
              </w:rPr>
              <w:t>3</w:t>
            </w:r>
            <w:r w:rsidR="004971BA" w:rsidRPr="00E3472B">
              <w:t xml:space="preserve"> –</w:t>
            </w:r>
            <w:r w:rsidR="003A6E6A" w:rsidRPr="00E3472B">
              <w:t xml:space="preserve"> </w:t>
            </w:r>
            <w:r>
              <w:t>Estatística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6A1BFF" w:rsidP="00693270">
            <w:pPr>
              <w:jc w:val="center"/>
            </w:pPr>
            <w:r>
              <w:t>2</w:t>
            </w:r>
            <w:r w:rsidR="00486EFD">
              <w:t>6</w:t>
            </w:r>
          </w:p>
        </w:tc>
      </w:tr>
      <w:tr w:rsidR="00426CA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AE" w:rsidRDefault="00426CAE" w:rsidP="00C0512F">
            <w:pPr>
              <w:ind w:left="972" w:hanging="972"/>
              <w:jc w:val="both"/>
            </w:pPr>
            <w:r>
              <w:t>Módulo</w:t>
            </w:r>
            <w:r w:rsidRPr="00E3472B">
              <w:t xml:space="preserve"> </w:t>
            </w:r>
            <w:r w:rsidR="00C0512F">
              <w:t>A</w:t>
            </w:r>
            <w:r w:rsidR="00C0512F" w:rsidRPr="00C0512F">
              <w:rPr>
                <w:sz w:val="20"/>
                <w:szCs w:val="20"/>
              </w:rPr>
              <w:t>4</w:t>
            </w:r>
            <w:r w:rsidR="004971BA" w:rsidRPr="00E3472B">
              <w:t xml:space="preserve"> –</w:t>
            </w:r>
            <w:r w:rsidRPr="00E3472B">
              <w:t xml:space="preserve"> </w:t>
            </w:r>
            <w:r>
              <w:t>Funções Periódicas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AE" w:rsidRDefault="00486EFD" w:rsidP="00693270">
            <w:pPr>
              <w:jc w:val="center"/>
            </w:pPr>
            <w:r>
              <w:t>28</w:t>
            </w:r>
          </w:p>
        </w:tc>
      </w:tr>
      <w:tr w:rsidR="003A6E6A">
        <w:tc>
          <w:tcPr>
            <w:tcW w:w="7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6E6A" w:rsidRDefault="003A6E6A" w:rsidP="00693270">
            <w:pPr>
              <w:jc w:val="both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Pr="00693270" w:rsidRDefault="00426CAE" w:rsidP="00693270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3A6E6A" w:rsidRPr="00825B43" w:rsidRDefault="003A6E6A" w:rsidP="003A6E6A">
      <w:pPr>
        <w:jc w:val="center"/>
        <w:rPr>
          <w:sz w:val="40"/>
          <w:szCs w:val="40"/>
        </w:rPr>
      </w:pPr>
    </w:p>
    <w:p w:rsidR="003A6E6A" w:rsidRDefault="003A6E6A" w:rsidP="003A6E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Distribuição dos conteúdos programáticos por </w:t>
      </w:r>
      <w:r w:rsidR="00AB5B28">
        <w:rPr>
          <w:b/>
          <w:sz w:val="32"/>
          <w:szCs w:val="32"/>
        </w:rPr>
        <w:t>módulos</w:t>
      </w:r>
    </w:p>
    <w:p w:rsidR="003A6E6A" w:rsidRDefault="003A6E6A" w:rsidP="003A6E6A"/>
    <w:tbl>
      <w:tblPr>
        <w:tblW w:w="9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1"/>
        <w:gridCol w:w="1445"/>
        <w:gridCol w:w="2236"/>
      </w:tblGrid>
      <w:tr w:rsidR="003A6E6A">
        <w:trPr>
          <w:trHeight w:val="365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693270" w:rsidRDefault="001239A6" w:rsidP="006932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Módulos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693270" w:rsidRDefault="003A6E6A" w:rsidP="00693270">
            <w:pPr>
              <w:jc w:val="center"/>
              <w:rPr>
                <w:sz w:val="32"/>
                <w:szCs w:val="32"/>
              </w:rPr>
            </w:pPr>
            <w:r w:rsidRPr="00693270">
              <w:rPr>
                <w:sz w:val="32"/>
                <w:szCs w:val="32"/>
              </w:rPr>
              <w:t>Período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693270" w:rsidRDefault="00AB5B28" w:rsidP="006932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Horas </w:t>
            </w:r>
            <w:r w:rsidR="003A6E6A" w:rsidRPr="00693270">
              <w:rPr>
                <w:sz w:val="32"/>
                <w:szCs w:val="32"/>
              </w:rPr>
              <w:t>previstas</w:t>
            </w:r>
          </w:p>
        </w:tc>
      </w:tr>
      <w:tr w:rsidR="003A6E6A">
        <w:trPr>
          <w:trHeight w:val="608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71" w:rsidRDefault="00B61E71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825B43" w:rsidRDefault="00825B43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0108AB" w:rsidRPr="00B61E71" w:rsidRDefault="001239A6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  <w:r w:rsidRPr="00B61E71">
              <w:rPr>
                <w:b/>
                <w:sz w:val="32"/>
                <w:szCs w:val="32"/>
              </w:rPr>
              <w:t>Módulo A</w:t>
            </w:r>
            <w:r w:rsidR="0077341A" w:rsidRPr="0077341A">
              <w:rPr>
                <w:b/>
                <w:sz w:val="28"/>
                <w:szCs w:val="28"/>
              </w:rPr>
              <w:t>1</w:t>
            </w:r>
            <w:r w:rsidR="00B61E71" w:rsidRPr="00B61E71">
              <w:rPr>
                <w:b/>
                <w:sz w:val="32"/>
                <w:szCs w:val="32"/>
                <w:vertAlign w:val="subscript"/>
              </w:rPr>
              <w:t xml:space="preserve"> </w:t>
            </w:r>
            <w:r w:rsidR="00B61E71" w:rsidRPr="00B61E71">
              <w:rPr>
                <w:b/>
                <w:sz w:val="32"/>
                <w:szCs w:val="32"/>
              </w:rPr>
              <w:t>- Geometria</w:t>
            </w:r>
          </w:p>
          <w:p w:rsidR="006A1BFF" w:rsidRPr="001239A6" w:rsidRDefault="006A1BFF" w:rsidP="001239A6">
            <w:pPr>
              <w:ind w:left="792" w:hanging="792"/>
              <w:jc w:val="center"/>
              <w:rPr>
                <w:sz w:val="28"/>
                <w:szCs w:val="28"/>
                <w:vertAlign w:val="subscript"/>
              </w:rPr>
            </w:pPr>
          </w:p>
          <w:p w:rsidR="000108AB" w:rsidRDefault="000108AB" w:rsidP="004971BA">
            <w:pPr>
              <w:ind w:left="1310" w:hanging="1310"/>
              <w:jc w:val="both"/>
            </w:pPr>
            <w:r w:rsidRPr="00E3472B">
              <w:t xml:space="preserve">Tema </w:t>
            </w:r>
            <w:r>
              <w:t>Inicial</w:t>
            </w:r>
            <w:r w:rsidRPr="00E3472B">
              <w:t xml:space="preserve"> – </w:t>
            </w:r>
            <w:r>
              <w:t>Resolução de problemas envolvendo conhec</w:t>
            </w:r>
            <w:r>
              <w:t>i</w:t>
            </w:r>
            <w:r>
              <w:t xml:space="preserve">mentos básicos </w:t>
            </w:r>
          </w:p>
          <w:p w:rsidR="003A6E6A" w:rsidRDefault="003A6E6A" w:rsidP="00693270">
            <w:pPr>
              <w:ind w:left="792" w:hanging="792"/>
              <w:jc w:val="both"/>
            </w:pPr>
            <w:r w:rsidRPr="00E3472B">
              <w:t xml:space="preserve">Tema I – </w:t>
            </w:r>
            <w:r w:rsidR="000108AB">
              <w:t>Os números na resolução de problemas geométricos</w:t>
            </w:r>
          </w:p>
          <w:p w:rsidR="003A6E6A" w:rsidRDefault="003A6E6A" w:rsidP="00693270">
            <w:pPr>
              <w:jc w:val="both"/>
            </w:pPr>
            <w:r w:rsidRPr="00E3472B">
              <w:t xml:space="preserve">Tema II – </w:t>
            </w:r>
            <w:r w:rsidR="000108AB">
              <w:t xml:space="preserve">Semelhanças no plano e no </w:t>
            </w:r>
            <w:r w:rsidR="001239A6">
              <w:t>e</w:t>
            </w:r>
            <w:r w:rsidR="000108AB">
              <w:t>spaço</w:t>
            </w:r>
          </w:p>
          <w:p w:rsidR="000108AB" w:rsidRDefault="000108AB" w:rsidP="000108AB">
            <w:pPr>
              <w:ind w:left="1080" w:hanging="1080"/>
              <w:jc w:val="both"/>
            </w:pPr>
            <w:r w:rsidRPr="00E3472B">
              <w:t xml:space="preserve">Tema III – </w:t>
            </w:r>
            <w:r>
              <w:t>Referencias cartesianos no plano e no espaço</w:t>
            </w:r>
          </w:p>
          <w:p w:rsidR="008F5480" w:rsidRDefault="000108AB" w:rsidP="004971BA">
            <w:pPr>
              <w:ind w:left="1026" w:hanging="1026"/>
              <w:jc w:val="both"/>
            </w:pPr>
            <w:r w:rsidRPr="00E3472B">
              <w:t xml:space="preserve">Tema IV – </w:t>
            </w:r>
            <w:r w:rsidR="001239A6">
              <w:t xml:space="preserve">Equação reduzida da </w:t>
            </w:r>
            <w:r w:rsidR="00EC5ECC">
              <w:t>reta</w:t>
            </w:r>
            <w:r w:rsidR="001239A6">
              <w:t xml:space="preserve"> no plano. </w:t>
            </w:r>
          </w:p>
          <w:p w:rsidR="000108AB" w:rsidRPr="004971BA" w:rsidRDefault="008F5480" w:rsidP="004971BA">
            <w:pPr>
              <w:ind w:left="1026" w:hanging="1026"/>
              <w:jc w:val="both"/>
            </w:pPr>
            <w:r>
              <w:t xml:space="preserve">                  </w:t>
            </w:r>
            <w:r w:rsidR="00EC5ECC">
              <w:t>Reta</w:t>
            </w:r>
            <w:r w:rsidR="001239A6">
              <w:t xml:space="preserve"> de</w:t>
            </w:r>
            <w:r w:rsidR="004971BA">
              <w:t xml:space="preserve"> </w:t>
            </w:r>
            <w:r w:rsidR="001239A6">
              <w:t xml:space="preserve">equação </w:t>
            </w:r>
            <w:r w:rsidR="001239A6" w:rsidRPr="003D3559">
              <w:rPr>
                <w:i/>
              </w:rPr>
              <w:t>x</w:t>
            </w:r>
            <w:r w:rsidR="001239A6">
              <w:t xml:space="preserve"> = </w:t>
            </w:r>
            <w:r w:rsidR="001239A6" w:rsidRPr="003D3559">
              <w:rPr>
                <w:i/>
              </w:rPr>
              <w:t>x</w:t>
            </w:r>
            <w:r w:rsidR="001239A6">
              <w:rPr>
                <w:vertAlign w:val="subscript"/>
              </w:rPr>
              <w:t>0</w:t>
            </w:r>
          </w:p>
          <w:p w:rsidR="00825B43" w:rsidRDefault="00825B43" w:rsidP="00693270">
            <w:pPr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3A6E6A" w:rsidP="006B2E0C">
            <w:pPr>
              <w:jc w:val="center"/>
            </w:pPr>
            <w:r>
              <w:t>1º</w:t>
            </w:r>
          </w:p>
          <w:p w:rsidR="006B2E0C" w:rsidRDefault="006B2E0C" w:rsidP="006B2E0C">
            <w:pPr>
              <w:jc w:val="center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Default="003A6E6A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3559" w:rsidRDefault="003D3559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  <w:r>
              <w:t>3</w:t>
            </w:r>
            <w:r w:rsidR="00AB5B28">
              <w:t>0</w:t>
            </w:r>
          </w:p>
          <w:p w:rsidR="00370CCC" w:rsidRPr="00E3472B" w:rsidRDefault="00370CCC" w:rsidP="00693270">
            <w:pPr>
              <w:jc w:val="center"/>
            </w:pPr>
            <w:r>
              <w:t>(40 tempos de 45m)</w:t>
            </w:r>
          </w:p>
        </w:tc>
      </w:tr>
      <w:tr w:rsidR="003A6E6A">
        <w:trPr>
          <w:trHeight w:val="685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71" w:rsidRDefault="00B61E71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1239A6" w:rsidRPr="00B61E71" w:rsidRDefault="001239A6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  <w:r w:rsidRPr="003D684E">
              <w:rPr>
                <w:b/>
                <w:sz w:val="32"/>
                <w:szCs w:val="32"/>
              </w:rPr>
              <w:t>Módulo A</w:t>
            </w:r>
            <w:r w:rsidR="0077341A">
              <w:rPr>
                <w:b/>
                <w:sz w:val="28"/>
                <w:szCs w:val="28"/>
              </w:rPr>
              <w:t>2</w:t>
            </w:r>
            <w:r w:rsidR="00B61E71">
              <w:rPr>
                <w:b/>
                <w:sz w:val="32"/>
                <w:szCs w:val="32"/>
              </w:rPr>
              <w:t xml:space="preserve"> </w:t>
            </w:r>
            <w:r w:rsidR="003D3559">
              <w:rPr>
                <w:b/>
                <w:sz w:val="32"/>
                <w:szCs w:val="32"/>
              </w:rPr>
              <w:t>–</w:t>
            </w:r>
            <w:r w:rsidR="00B61E71">
              <w:rPr>
                <w:b/>
                <w:sz w:val="32"/>
                <w:szCs w:val="32"/>
              </w:rPr>
              <w:t xml:space="preserve"> Funções</w:t>
            </w:r>
            <w:r w:rsidR="003D3559">
              <w:rPr>
                <w:b/>
                <w:sz w:val="32"/>
                <w:szCs w:val="32"/>
              </w:rPr>
              <w:t xml:space="preserve"> Polinomiais</w:t>
            </w:r>
          </w:p>
          <w:p w:rsidR="006A1BFF" w:rsidRPr="001239A6" w:rsidRDefault="006A1BFF" w:rsidP="001239A6">
            <w:pPr>
              <w:ind w:left="792" w:hanging="792"/>
              <w:jc w:val="center"/>
              <w:rPr>
                <w:sz w:val="28"/>
                <w:szCs w:val="28"/>
                <w:vertAlign w:val="subscript"/>
              </w:rPr>
            </w:pPr>
          </w:p>
          <w:p w:rsidR="003D3559" w:rsidRDefault="001239A6" w:rsidP="003D3559">
            <w:pPr>
              <w:ind w:left="792" w:hanging="792"/>
              <w:jc w:val="both"/>
            </w:pPr>
            <w:r w:rsidRPr="00E3472B">
              <w:t xml:space="preserve">Tema I – </w:t>
            </w:r>
            <w:r w:rsidR="003D3559">
              <w:t>Funções e gráficos: generalidades sobre funções</w:t>
            </w:r>
          </w:p>
          <w:p w:rsidR="001239A6" w:rsidRDefault="001239A6" w:rsidP="001239A6">
            <w:pPr>
              <w:jc w:val="both"/>
            </w:pPr>
            <w:r w:rsidRPr="00E3472B">
              <w:t xml:space="preserve">Tema II – </w:t>
            </w:r>
            <w:r w:rsidR="003D3559">
              <w:t>Função afim</w:t>
            </w:r>
          </w:p>
          <w:p w:rsidR="001239A6" w:rsidRDefault="001239A6" w:rsidP="001239A6">
            <w:pPr>
              <w:ind w:left="1080" w:hanging="1080"/>
              <w:jc w:val="both"/>
            </w:pPr>
            <w:r w:rsidRPr="00E3472B">
              <w:t xml:space="preserve">Tema III – </w:t>
            </w:r>
            <w:r w:rsidR="003D3559">
              <w:t>Função quadrática</w:t>
            </w:r>
          </w:p>
          <w:p w:rsidR="001239A6" w:rsidRDefault="001239A6" w:rsidP="001239A6">
            <w:pPr>
              <w:jc w:val="both"/>
            </w:pPr>
            <w:r w:rsidRPr="00E3472B">
              <w:t xml:space="preserve">Tema IV – </w:t>
            </w:r>
            <w:r w:rsidR="003D3559">
              <w:t>Função cúbica</w:t>
            </w:r>
          </w:p>
          <w:p w:rsidR="003A6E6A" w:rsidRPr="00370CCC" w:rsidRDefault="003D3559" w:rsidP="00370CCC">
            <w:pPr>
              <w:ind w:left="885" w:hanging="885"/>
              <w:jc w:val="both"/>
            </w:pPr>
            <w:r>
              <w:t xml:space="preserve">Tema </w:t>
            </w:r>
            <w:r w:rsidRPr="00E3472B">
              <w:t>V –</w:t>
            </w:r>
            <w:r>
              <w:t xml:space="preserve"> Transformações e simetrias do gráfico de</w:t>
            </w:r>
            <w:r w:rsidR="004971BA">
              <w:t xml:space="preserve"> uma fu</w:t>
            </w:r>
            <w:r w:rsidR="004971BA">
              <w:t>n</w:t>
            </w:r>
            <w:r w:rsidR="004971BA">
              <w:t>ção.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C0512F" w:rsidP="00693270">
            <w:pPr>
              <w:jc w:val="center"/>
            </w:pPr>
            <w:r>
              <w:t>1º /</w:t>
            </w:r>
            <w:r w:rsidR="00AB5B28">
              <w:t xml:space="preserve"> </w:t>
            </w:r>
            <w:r w:rsidR="003A6E6A">
              <w:t>2º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Default="003A6E6A" w:rsidP="00693270">
            <w:pPr>
              <w:jc w:val="center"/>
            </w:pPr>
          </w:p>
          <w:p w:rsidR="003A6E6A" w:rsidRDefault="003A6E6A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3D684E" w:rsidRDefault="003D684E" w:rsidP="003D3559"/>
          <w:p w:rsidR="00B61E71" w:rsidRDefault="00B61E71" w:rsidP="00693270">
            <w:pPr>
              <w:jc w:val="center"/>
            </w:pPr>
            <w:r>
              <w:t>3</w:t>
            </w:r>
            <w:r w:rsidR="00AB5B28">
              <w:t>6</w:t>
            </w:r>
          </w:p>
          <w:p w:rsidR="00370CCC" w:rsidRPr="001843C1" w:rsidRDefault="00370CCC" w:rsidP="00693270">
            <w:pPr>
              <w:jc w:val="center"/>
            </w:pPr>
            <w:r>
              <w:t>(48 tempos de 45m)</w:t>
            </w:r>
          </w:p>
        </w:tc>
      </w:tr>
      <w:tr w:rsidR="003A6E6A">
        <w:trPr>
          <w:trHeight w:val="1298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71" w:rsidRDefault="00B61E71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1239A6" w:rsidRPr="00B61E71" w:rsidRDefault="001239A6" w:rsidP="001239A6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  <w:r w:rsidRPr="003D684E">
              <w:rPr>
                <w:b/>
                <w:sz w:val="32"/>
                <w:szCs w:val="32"/>
              </w:rPr>
              <w:t>Módulo A</w:t>
            </w:r>
            <w:r w:rsidR="0077341A">
              <w:rPr>
                <w:b/>
                <w:sz w:val="28"/>
                <w:szCs w:val="28"/>
              </w:rPr>
              <w:t>3</w:t>
            </w:r>
            <w:r w:rsidR="00B61E71">
              <w:rPr>
                <w:b/>
                <w:sz w:val="32"/>
                <w:szCs w:val="32"/>
              </w:rPr>
              <w:t xml:space="preserve"> - Estatística</w:t>
            </w:r>
          </w:p>
          <w:p w:rsidR="006A1BFF" w:rsidRPr="001239A6" w:rsidRDefault="006A1BFF" w:rsidP="001239A6">
            <w:pPr>
              <w:ind w:left="792" w:hanging="792"/>
              <w:jc w:val="center"/>
              <w:rPr>
                <w:sz w:val="28"/>
                <w:szCs w:val="28"/>
                <w:vertAlign w:val="subscript"/>
              </w:rPr>
            </w:pPr>
          </w:p>
          <w:p w:rsidR="001239A6" w:rsidRDefault="001239A6" w:rsidP="001239A6">
            <w:pPr>
              <w:ind w:left="792" w:hanging="792"/>
              <w:jc w:val="both"/>
            </w:pPr>
            <w:r w:rsidRPr="00E3472B">
              <w:t xml:space="preserve">Tema I – </w:t>
            </w:r>
            <w:r w:rsidR="003D3559">
              <w:t>Estatística. Generalidades</w:t>
            </w:r>
          </w:p>
          <w:p w:rsidR="003D3559" w:rsidRDefault="001239A6" w:rsidP="001239A6">
            <w:pPr>
              <w:jc w:val="both"/>
            </w:pPr>
            <w:r w:rsidRPr="00E3472B">
              <w:t xml:space="preserve">Tema II – </w:t>
            </w:r>
            <w:r w:rsidR="003D3559">
              <w:t>População e amostra. Censo e sondagem.</w:t>
            </w:r>
          </w:p>
          <w:p w:rsidR="001239A6" w:rsidRDefault="003D3559" w:rsidP="001239A6">
            <w:pPr>
              <w:jc w:val="both"/>
            </w:pPr>
            <w:r>
              <w:t xml:space="preserve">                 Técnicas de amostragem</w:t>
            </w:r>
          </w:p>
          <w:p w:rsidR="001239A6" w:rsidRDefault="001239A6" w:rsidP="001239A6">
            <w:pPr>
              <w:ind w:left="1080" w:hanging="1080"/>
              <w:jc w:val="both"/>
            </w:pPr>
            <w:r w:rsidRPr="00E3472B">
              <w:t xml:space="preserve">Tema III – </w:t>
            </w:r>
            <w:r w:rsidR="003D3559">
              <w:t xml:space="preserve">Análise, representação e redução de dados. </w:t>
            </w:r>
          </w:p>
          <w:p w:rsidR="001239A6" w:rsidRDefault="001239A6" w:rsidP="001239A6">
            <w:pPr>
              <w:jc w:val="both"/>
            </w:pPr>
            <w:r w:rsidRPr="00E3472B">
              <w:t xml:space="preserve">Tema IV – </w:t>
            </w:r>
            <w:r w:rsidR="003D3559">
              <w:t>Medidas de localização</w:t>
            </w:r>
            <w:r w:rsidR="001C33B0">
              <w:t>.</w:t>
            </w:r>
          </w:p>
          <w:p w:rsidR="003D3559" w:rsidRDefault="003D3559" w:rsidP="003D3559">
            <w:pPr>
              <w:jc w:val="both"/>
            </w:pPr>
            <w:r w:rsidRPr="00E3472B">
              <w:t xml:space="preserve">Tema V – </w:t>
            </w:r>
            <w:r>
              <w:t>Medidas de dispersão</w:t>
            </w:r>
            <w:r w:rsidR="001C33B0">
              <w:t>.</w:t>
            </w:r>
          </w:p>
          <w:p w:rsidR="003A6E6A" w:rsidRPr="001843C1" w:rsidRDefault="003D3559" w:rsidP="00370CCC">
            <w:pPr>
              <w:jc w:val="both"/>
            </w:pPr>
            <w:r w:rsidRPr="00E3472B">
              <w:t xml:space="preserve">Tema </w:t>
            </w:r>
            <w:r w:rsidR="00364952">
              <w:t>VI</w:t>
            </w:r>
            <w:r w:rsidRPr="00E3472B">
              <w:t xml:space="preserve"> – </w:t>
            </w:r>
            <w:r>
              <w:t>Dados bidimensionais</w:t>
            </w:r>
            <w:r w:rsidR="001C33B0"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E71" w:rsidRDefault="00B61E71" w:rsidP="00693270">
            <w:pPr>
              <w:jc w:val="center"/>
            </w:pPr>
          </w:p>
          <w:p w:rsidR="003A6E6A" w:rsidRDefault="00434F82" w:rsidP="00693270">
            <w:pPr>
              <w:jc w:val="center"/>
            </w:pPr>
            <w:r>
              <w:t>2º</w:t>
            </w:r>
            <w:r w:rsidR="00C0512F">
              <w:t xml:space="preserve"> </w:t>
            </w:r>
            <w:r w:rsidR="00B61E71">
              <w:t xml:space="preserve">                      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B61E71" w:rsidP="003D684E">
            <w:r>
              <w:t xml:space="preserve">            </w:t>
            </w:r>
          </w:p>
          <w:p w:rsidR="00370CCC" w:rsidRDefault="00AB5B28" w:rsidP="003D684E">
            <w:r>
              <w:t xml:space="preserve">             </w:t>
            </w:r>
          </w:p>
          <w:p w:rsidR="00370CCC" w:rsidRDefault="00370CCC" w:rsidP="003D684E"/>
          <w:p w:rsidR="00B61E71" w:rsidRDefault="00CA082C" w:rsidP="00370CCC">
            <w:pPr>
              <w:jc w:val="center"/>
            </w:pPr>
            <w:r>
              <w:t>2</w:t>
            </w:r>
            <w:r w:rsidR="00486EFD">
              <w:t>6</w:t>
            </w:r>
          </w:p>
          <w:p w:rsidR="00370CCC" w:rsidRDefault="00370CCC" w:rsidP="00370CCC">
            <w:pPr>
              <w:jc w:val="center"/>
            </w:pPr>
            <w:r>
              <w:t>(</w:t>
            </w:r>
            <w:r w:rsidR="00CA082C">
              <w:t>3</w:t>
            </w:r>
            <w:r w:rsidR="00486EFD">
              <w:t>4</w:t>
            </w:r>
            <w:r>
              <w:t xml:space="preserve"> tempos de 45m)</w:t>
            </w:r>
          </w:p>
          <w:p w:rsidR="00370CCC" w:rsidRDefault="00370CCC" w:rsidP="003D684E"/>
        </w:tc>
      </w:tr>
      <w:tr w:rsidR="003D684E">
        <w:trPr>
          <w:trHeight w:val="1298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1A" w:rsidRDefault="0077341A" w:rsidP="00434F82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434F82" w:rsidRPr="00B61E71" w:rsidRDefault="00434F82" w:rsidP="00434F82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  <w:r w:rsidRPr="003D684E">
              <w:rPr>
                <w:b/>
                <w:sz w:val="32"/>
                <w:szCs w:val="32"/>
              </w:rPr>
              <w:t>Módulo A</w:t>
            </w:r>
            <w:r w:rsidR="0077341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32"/>
                <w:szCs w:val="32"/>
              </w:rPr>
              <w:t xml:space="preserve"> – Funções Periódicas</w:t>
            </w:r>
          </w:p>
          <w:p w:rsidR="00434F82" w:rsidRPr="001239A6" w:rsidRDefault="00434F82" w:rsidP="00434F82">
            <w:pPr>
              <w:ind w:left="792" w:hanging="792"/>
              <w:jc w:val="center"/>
              <w:rPr>
                <w:sz w:val="28"/>
                <w:szCs w:val="28"/>
                <w:vertAlign w:val="subscript"/>
              </w:rPr>
            </w:pPr>
          </w:p>
          <w:p w:rsidR="00364952" w:rsidRDefault="00434F82" w:rsidP="00434F82">
            <w:pPr>
              <w:ind w:left="792" w:hanging="792"/>
              <w:jc w:val="both"/>
            </w:pPr>
            <w:r w:rsidRPr="00E3472B">
              <w:t xml:space="preserve">Tema I – </w:t>
            </w:r>
            <w:r w:rsidR="00364952">
              <w:t xml:space="preserve">Resolução de problemas envolvendo triângulos </w:t>
            </w:r>
          </w:p>
          <w:p w:rsidR="00434F82" w:rsidRDefault="00D81836" w:rsidP="00434F82">
            <w:pPr>
              <w:ind w:left="792" w:hanging="792"/>
              <w:jc w:val="both"/>
            </w:pPr>
            <w:r>
              <w:t xml:space="preserve">                </w:t>
            </w:r>
            <w:r w:rsidR="00EC5ECC">
              <w:t>Retângulos</w:t>
            </w:r>
            <w:r w:rsidR="001C33B0">
              <w:t>.</w:t>
            </w:r>
          </w:p>
          <w:p w:rsidR="00364952" w:rsidRDefault="00434F82" w:rsidP="00434F82">
            <w:pPr>
              <w:jc w:val="both"/>
            </w:pPr>
            <w:r w:rsidRPr="00E3472B">
              <w:t xml:space="preserve">Tema II – </w:t>
            </w:r>
            <w:r w:rsidR="00364952">
              <w:t>Generalização da noção de ângulo e de arco.</w:t>
            </w:r>
          </w:p>
          <w:p w:rsidR="00434F82" w:rsidRDefault="00364952" w:rsidP="00434F82">
            <w:pPr>
              <w:jc w:val="both"/>
            </w:pPr>
            <w:r>
              <w:t xml:space="preserve">                 Razões trigonométricas generalizadas</w:t>
            </w:r>
          </w:p>
          <w:p w:rsidR="00D81836" w:rsidRDefault="00434F82" w:rsidP="00434F82">
            <w:pPr>
              <w:ind w:left="1080" w:hanging="1080"/>
              <w:jc w:val="both"/>
            </w:pPr>
            <w:r w:rsidRPr="00E3472B">
              <w:t xml:space="preserve">Tema III – </w:t>
            </w:r>
            <w:r w:rsidR="00364952">
              <w:t xml:space="preserve">Funções trigonométricas. </w:t>
            </w:r>
          </w:p>
          <w:p w:rsidR="00434F82" w:rsidRDefault="00D81836" w:rsidP="00D81836">
            <w:pPr>
              <w:ind w:left="1080" w:hanging="1080"/>
              <w:jc w:val="both"/>
            </w:pPr>
            <w:r>
              <w:t xml:space="preserve">                  </w:t>
            </w:r>
            <w:r w:rsidR="00364952">
              <w:t xml:space="preserve">Equações </w:t>
            </w:r>
            <w:r>
              <w:t>trigonométricas.</w:t>
            </w:r>
          </w:p>
          <w:p w:rsidR="00434F82" w:rsidRDefault="00434F82" w:rsidP="00434F82">
            <w:pPr>
              <w:jc w:val="both"/>
            </w:pPr>
            <w:r w:rsidRPr="00E3472B">
              <w:t xml:space="preserve">Tema IV – </w:t>
            </w:r>
            <w:r w:rsidR="00364952">
              <w:t>Coordenadas polares</w:t>
            </w:r>
            <w:r w:rsidR="001C33B0">
              <w:t>.</w:t>
            </w:r>
          </w:p>
          <w:p w:rsidR="003D684E" w:rsidRPr="00370CCC" w:rsidRDefault="00364952" w:rsidP="00370CCC">
            <w:pPr>
              <w:ind w:left="885" w:hanging="885"/>
              <w:jc w:val="both"/>
            </w:pPr>
            <w:r w:rsidRPr="00E3472B">
              <w:t xml:space="preserve">Tema V – </w:t>
            </w:r>
            <w:r>
              <w:t>Resolução de problemas escolhendo o modelo mais adequado à situação descrita</w:t>
            </w:r>
            <w:r w:rsidR="001C33B0"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84E" w:rsidRDefault="005E0D53" w:rsidP="00693270">
            <w:pPr>
              <w:jc w:val="center"/>
            </w:pPr>
            <w:r>
              <w:t>2º / 3º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CC" w:rsidRDefault="00370CCC" w:rsidP="00370CCC"/>
          <w:p w:rsidR="00370CCC" w:rsidRDefault="00370CCC" w:rsidP="00693270">
            <w:pPr>
              <w:jc w:val="center"/>
            </w:pPr>
          </w:p>
          <w:p w:rsidR="00370CCC" w:rsidRDefault="00370CCC" w:rsidP="00693270">
            <w:pPr>
              <w:jc w:val="center"/>
            </w:pPr>
          </w:p>
          <w:p w:rsidR="00370CCC" w:rsidRDefault="00370CCC" w:rsidP="00693270">
            <w:pPr>
              <w:jc w:val="center"/>
            </w:pPr>
          </w:p>
          <w:p w:rsidR="00370CCC" w:rsidRDefault="00370CCC" w:rsidP="00693270">
            <w:pPr>
              <w:jc w:val="center"/>
            </w:pPr>
          </w:p>
          <w:p w:rsidR="003D684E" w:rsidRDefault="00486EFD" w:rsidP="00693270">
            <w:pPr>
              <w:jc w:val="center"/>
            </w:pPr>
            <w:r>
              <w:t>28</w:t>
            </w:r>
          </w:p>
          <w:p w:rsidR="00370CCC" w:rsidRDefault="00CA082C" w:rsidP="00693270">
            <w:pPr>
              <w:jc w:val="center"/>
            </w:pPr>
            <w:r>
              <w:t>(</w:t>
            </w:r>
            <w:r w:rsidR="00486EFD">
              <w:t>38</w:t>
            </w:r>
            <w:r w:rsidR="00370CCC">
              <w:t xml:space="preserve"> tempos de 45m)</w:t>
            </w:r>
          </w:p>
          <w:p w:rsidR="00370CCC" w:rsidRDefault="00370CCC" w:rsidP="00693270">
            <w:pPr>
              <w:jc w:val="center"/>
            </w:pPr>
          </w:p>
          <w:p w:rsidR="00370CCC" w:rsidRDefault="00370CCC" w:rsidP="00693270">
            <w:pPr>
              <w:jc w:val="center"/>
            </w:pPr>
          </w:p>
          <w:p w:rsidR="00370CCC" w:rsidRDefault="00370CCC" w:rsidP="00693270">
            <w:pPr>
              <w:jc w:val="center"/>
            </w:pPr>
          </w:p>
          <w:p w:rsidR="00370CCC" w:rsidRDefault="00370CCC" w:rsidP="00693270">
            <w:pPr>
              <w:jc w:val="center"/>
            </w:pPr>
          </w:p>
        </w:tc>
      </w:tr>
    </w:tbl>
    <w:p w:rsidR="003A6E6A" w:rsidRDefault="003A6E6A" w:rsidP="003A6E6A">
      <w:pPr>
        <w:jc w:val="center"/>
        <w:rPr>
          <w:b/>
          <w:sz w:val="32"/>
          <w:szCs w:val="32"/>
        </w:rPr>
      </w:pPr>
    </w:p>
    <w:p w:rsidR="003A6E6A" w:rsidRPr="00C0512F" w:rsidRDefault="003A6E6A" w:rsidP="0077341A">
      <w:pPr>
        <w:jc w:val="center"/>
        <w:rPr>
          <w:b/>
          <w:sz w:val="32"/>
          <w:szCs w:val="32"/>
        </w:rPr>
      </w:pPr>
      <w:r w:rsidRPr="00C0512F">
        <w:rPr>
          <w:b/>
          <w:sz w:val="32"/>
          <w:szCs w:val="32"/>
        </w:rPr>
        <w:t>Distribu</w:t>
      </w:r>
      <w:r w:rsidR="00AB5B28" w:rsidRPr="00C0512F">
        <w:rPr>
          <w:b/>
          <w:sz w:val="32"/>
          <w:szCs w:val="32"/>
        </w:rPr>
        <w:t xml:space="preserve">ição de </w:t>
      </w:r>
      <w:r w:rsidR="00EC5ECC" w:rsidRPr="00C0512F">
        <w:rPr>
          <w:b/>
          <w:sz w:val="32"/>
          <w:szCs w:val="32"/>
        </w:rPr>
        <w:t>atividades</w:t>
      </w:r>
      <w:r w:rsidRPr="00C0512F">
        <w:rPr>
          <w:b/>
          <w:sz w:val="32"/>
          <w:szCs w:val="32"/>
        </w:rPr>
        <w:t xml:space="preserve"> por tempos escol</w:t>
      </w:r>
      <w:r w:rsidR="00B61E71" w:rsidRPr="00C0512F">
        <w:rPr>
          <w:b/>
          <w:sz w:val="32"/>
          <w:szCs w:val="32"/>
        </w:rPr>
        <w:t>a</w:t>
      </w:r>
      <w:r w:rsidRPr="00C0512F">
        <w:rPr>
          <w:b/>
          <w:sz w:val="32"/>
          <w:szCs w:val="32"/>
        </w:rPr>
        <w:t>res</w:t>
      </w:r>
      <w:r w:rsidR="00532F17" w:rsidRPr="00C0512F">
        <w:rPr>
          <w:b/>
          <w:sz w:val="32"/>
          <w:szCs w:val="32"/>
        </w:rPr>
        <w:t xml:space="preserve"> </w:t>
      </w:r>
      <w:r w:rsidR="00AB5B28" w:rsidRPr="00C0512F">
        <w:rPr>
          <w:b/>
          <w:sz w:val="32"/>
          <w:szCs w:val="32"/>
        </w:rPr>
        <w:t>de 45m</w:t>
      </w:r>
    </w:p>
    <w:p w:rsidR="00434F82" w:rsidRDefault="00434F82" w:rsidP="00532F17">
      <w:pPr>
        <w:jc w:val="center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260"/>
        <w:gridCol w:w="1260"/>
        <w:gridCol w:w="1260"/>
        <w:gridCol w:w="1701"/>
        <w:gridCol w:w="1359"/>
      </w:tblGrid>
      <w:tr w:rsidR="00C04119">
        <w:trPr>
          <w:trHeight w:val="68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19" w:rsidRPr="00693270" w:rsidRDefault="00C04119" w:rsidP="003A6E6A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Pr="00AB5B28" w:rsidRDefault="00C04119" w:rsidP="00B153EB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A</w:t>
            </w:r>
            <w:r w:rsidR="0077341A" w:rsidRPr="0077341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EB" w:rsidRDefault="00B153EB" w:rsidP="00B153EB">
            <w:pPr>
              <w:jc w:val="center"/>
              <w:rPr>
                <w:b/>
                <w:sz w:val="22"/>
                <w:szCs w:val="22"/>
              </w:rPr>
            </w:pPr>
          </w:p>
          <w:p w:rsidR="00C04119" w:rsidRPr="00C04119" w:rsidRDefault="00C04119" w:rsidP="00B153EB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A</w:t>
            </w:r>
            <w:r w:rsidR="0077341A" w:rsidRPr="0077341A">
              <w:rPr>
                <w:b/>
                <w:sz w:val="18"/>
                <w:szCs w:val="18"/>
              </w:rPr>
              <w:t>2</w:t>
            </w:r>
          </w:p>
          <w:p w:rsidR="00C04119" w:rsidRPr="00693270" w:rsidRDefault="00C04119" w:rsidP="00B15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EB" w:rsidRDefault="00B153EB" w:rsidP="00B153EB">
            <w:pPr>
              <w:jc w:val="center"/>
              <w:rPr>
                <w:b/>
                <w:sz w:val="22"/>
                <w:szCs w:val="22"/>
              </w:rPr>
            </w:pPr>
          </w:p>
          <w:p w:rsidR="00C04119" w:rsidRPr="0077341A" w:rsidRDefault="00C04119" w:rsidP="00B153EB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A</w:t>
            </w:r>
            <w:r w:rsidR="0077341A">
              <w:rPr>
                <w:b/>
                <w:sz w:val="18"/>
                <w:szCs w:val="18"/>
              </w:rPr>
              <w:t>3</w:t>
            </w:r>
          </w:p>
          <w:p w:rsidR="00C04119" w:rsidRPr="00693270" w:rsidRDefault="00C04119" w:rsidP="00B15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EB" w:rsidRPr="00B153EB" w:rsidRDefault="00B153EB" w:rsidP="00B153EB">
            <w:pPr>
              <w:jc w:val="center"/>
              <w:rPr>
                <w:b/>
                <w:sz w:val="16"/>
                <w:szCs w:val="16"/>
              </w:rPr>
            </w:pPr>
          </w:p>
          <w:p w:rsidR="00656111" w:rsidRPr="00C04119" w:rsidRDefault="00656111" w:rsidP="00B153EB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 xml:space="preserve">Módulo </w:t>
            </w:r>
            <w:r w:rsidR="0077341A">
              <w:rPr>
                <w:b/>
                <w:sz w:val="22"/>
                <w:szCs w:val="22"/>
              </w:rPr>
              <w:t>A</w:t>
            </w:r>
            <w:r w:rsidR="0077341A" w:rsidRPr="0077341A">
              <w:rPr>
                <w:b/>
                <w:sz w:val="18"/>
                <w:szCs w:val="18"/>
              </w:rPr>
              <w:t>4</w:t>
            </w:r>
          </w:p>
          <w:p w:rsidR="00C04119" w:rsidRPr="00B153EB" w:rsidRDefault="00C04119" w:rsidP="00B153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Pr="00693270" w:rsidRDefault="00C04119" w:rsidP="00693270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04119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19" w:rsidRDefault="00C04119" w:rsidP="00693270">
            <w:pPr>
              <w:jc w:val="both"/>
            </w:pPr>
            <w:r>
              <w:t>Tratamento dos conteúdos programáticos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Default="00C07CE5" w:rsidP="00656111">
            <w:pPr>
              <w:jc w:val="center"/>
            </w:pPr>
            <w:r>
              <w:t>3</w:t>
            </w:r>
            <w:r w:rsidR="005E0D53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Default="00C07CE5" w:rsidP="00656111">
            <w:pPr>
              <w:jc w:val="center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Default="00C07CE5" w:rsidP="00656111">
            <w:pPr>
              <w:jc w:val="center"/>
            </w:pPr>
            <w:r>
              <w:t>2</w:t>
            </w:r>
            <w:r w:rsidR="005E0D53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11" w:rsidRDefault="00CA082C" w:rsidP="00656111">
            <w:pPr>
              <w:jc w:val="center"/>
            </w:pPr>
            <w:r>
              <w:t>30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Pr="00F4326A" w:rsidRDefault="00F4326A" w:rsidP="00C07CE5">
            <w:pPr>
              <w:jc w:val="center"/>
              <w:rPr>
                <w:b/>
              </w:rPr>
            </w:pPr>
            <w:r w:rsidRPr="00F4326A">
              <w:rPr>
                <w:b/>
              </w:rPr>
              <w:t>1</w:t>
            </w:r>
            <w:r w:rsidR="00C07CE5">
              <w:rPr>
                <w:b/>
              </w:rPr>
              <w:t>2</w:t>
            </w:r>
            <w:r w:rsidR="00CA082C">
              <w:rPr>
                <w:b/>
              </w:rPr>
              <w:t>9</w:t>
            </w:r>
          </w:p>
        </w:tc>
      </w:tr>
      <w:tr w:rsidR="00C04119">
        <w:trPr>
          <w:trHeight w:val="8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Default="00EB5361" w:rsidP="004971BA">
            <w:pPr>
              <w:jc w:val="center"/>
            </w:pPr>
            <w:r>
              <w:t>Avaliação</w:t>
            </w:r>
          </w:p>
          <w:p w:rsidR="00EC66BA" w:rsidRDefault="00EC5ECC" w:rsidP="00EC66BA">
            <w:pPr>
              <w:jc w:val="center"/>
            </w:pPr>
            <w:r>
              <w:t>Atividades</w:t>
            </w:r>
            <w:r w:rsidR="00EC66BA">
              <w:t xml:space="preserve"> de Recuperação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65" w:rsidRDefault="004971BA" w:rsidP="00F119C1">
            <w:r>
              <w:t xml:space="preserve">        </w:t>
            </w:r>
            <w:r w:rsidR="005E0D53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65" w:rsidRDefault="005E0D53" w:rsidP="004971BA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Default="005E0D53" w:rsidP="004971BA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65" w:rsidRDefault="005E0D53" w:rsidP="004971BA">
            <w:pPr>
              <w:jc w:val="center"/>
            </w:pPr>
            <w: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Pr="00F4326A" w:rsidRDefault="005E0D53" w:rsidP="004971B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C04119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4119" w:rsidRDefault="006B2E0C" w:rsidP="006B2E0C">
            <w:pPr>
              <w:jc w:val="center"/>
            </w:pPr>
            <w: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Pr="00693270" w:rsidRDefault="00A06FA9" w:rsidP="0069327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Pr="00693270" w:rsidRDefault="00A06FA9" w:rsidP="0069327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Pr="00693270" w:rsidRDefault="00A06FA9" w:rsidP="006932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082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19" w:rsidRDefault="00CA082C" w:rsidP="0069327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19" w:rsidRPr="00693270" w:rsidRDefault="00A06FA9" w:rsidP="00BD22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D2203">
              <w:rPr>
                <w:b/>
              </w:rPr>
              <w:t>60</w:t>
            </w:r>
          </w:p>
        </w:tc>
      </w:tr>
    </w:tbl>
    <w:p w:rsidR="00370CCC" w:rsidRPr="00370CCC" w:rsidRDefault="00370CCC" w:rsidP="00370CCC"/>
    <w:p w:rsidR="00381B65" w:rsidRPr="00370CCC" w:rsidRDefault="00381B65" w:rsidP="003A6E6A"/>
    <w:p w:rsidR="00370CCC" w:rsidRDefault="00370CCC" w:rsidP="003A6E6A"/>
    <w:p w:rsidR="00261AFA" w:rsidRPr="00370CCC" w:rsidRDefault="00261AFA" w:rsidP="00261AFA">
      <w:r>
        <w:t>1º Período: 6</w:t>
      </w:r>
      <w:r w:rsidR="00F119C1">
        <w:t>5</w:t>
      </w:r>
      <w:r>
        <w:t xml:space="preserve"> tempos le</w:t>
      </w:r>
      <w:r w:rsidRPr="00370CCC">
        <w:t>tivos de 45m</w:t>
      </w:r>
    </w:p>
    <w:p w:rsidR="00261AFA" w:rsidRPr="00370CCC" w:rsidRDefault="00261AFA" w:rsidP="00261AFA">
      <w:r>
        <w:t xml:space="preserve">2º Período: </w:t>
      </w:r>
      <w:r w:rsidR="00F119C1">
        <w:t>60</w:t>
      </w:r>
      <w:r>
        <w:t xml:space="preserve"> tempos le</w:t>
      </w:r>
      <w:r w:rsidRPr="00370CCC">
        <w:t>tivos de 45m</w:t>
      </w:r>
    </w:p>
    <w:p w:rsidR="00261AFA" w:rsidRPr="00261AFA" w:rsidRDefault="00261AFA" w:rsidP="003A6E6A">
      <w:pPr>
        <w:rPr>
          <w:sz w:val="28"/>
          <w:szCs w:val="28"/>
        </w:rPr>
        <w:sectPr w:rsidR="00261AFA" w:rsidRPr="00261AFA" w:rsidSect="003A6E6A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pgNumType w:start="1"/>
          <w:cols w:space="720"/>
          <w:titlePg/>
        </w:sectPr>
      </w:pPr>
      <w:r>
        <w:t xml:space="preserve">3º Período: </w:t>
      </w:r>
      <w:r w:rsidR="00BD2203">
        <w:t>35</w:t>
      </w:r>
      <w:r>
        <w:t xml:space="preserve"> tempos le</w:t>
      </w:r>
      <w:r w:rsidRPr="00370CCC">
        <w:t>tivos de 45m</w:t>
      </w:r>
      <w:r>
        <w:t xml:space="preserve"> </w:t>
      </w:r>
    </w:p>
    <w:p w:rsidR="0070097A" w:rsidRPr="00C41292" w:rsidRDefault="00791ED4" w:rsidP="004A4EC2">
      <w:pPr>
        <w:ind w:right="-136"/>
        <w:jc w:val="center"/>
        <w:rPr>
          <w:b/>
          <w:caps/>
          <w:sz w:val="44"/>
          <w:szCs w:val="44"/>
        </w:rPr>
      </w:pPr>
      <w:r w:rsidRPr="00701B07">
        <w:rPr>
          <w:b/>
          <w:caps/>
          <w:sz w:val="44"/>
          <w:szCs w:val="44"/>
          <w:highlight w:val="lightGray"/>
        </w:rPr>
        <w:lastRenderedPageBreak/>
        <w:t>MÉ</w:t>
      </w:r>
      <w:r w:rsidR="0070097A" w:rsidRPr="00701B07">
        <w:rPr>
          <w:b/>
          <w:caps/>
          <w:sz w:val="44"/>
          <w:szCs w:val="44"/>
          <w:highlight w:val="lightGray"/>
        </w:rPr>
        <w:t>dio PRAZO</w:t>
      </w:r>
    </w:p>
    <w:p w:rsidR="0070097A" w:rsidRPr="00E13846" w:rsidRDefault="0070097A" w:rsidP="0070097A">
      <w:pPr>
        <w:rPr>
          <w:sz w:val="16"/>
          <w:szCs w:val="16"/>
        </w:rPr>
      </w:pPr>
    </w:p>
    <w:p w:rsidR="0070097A" w:rsidRDefault="00E13846" w:rsidP="00E13846">
      <w:pPr>
        <w:jc w:val="center"/>
      </w:pPr>
      <w:r w:rsidRPr="00E13846">
        <w:rPr>
          <w:b/>
          <w:sz w:val="32"/>
          <w:szCs w:val="32"/>
        </w:rPr>
        <w:t>Módulo A</w:t>
      </w:r>
      <w:r w:rsidRPr="00E13846">
        <w:rPr>
          <w:b/>
        </w:rPr>
        <w:t>1</w:t>
      </w:r>
      <w:r>
        <w:rPr>
          <w:b/>
        </w:rPr>
        <w:t xml:space="preserve"> </w:t>
      </w:r>
      <w:r w:rsidRPr="00E13846">
        <w:rPr>
          <w:b/>
          <w:sz w:val="28"/>
          <w:szCs w:val="28"/>
        </w:rPr>
        <w:t>- Geometria</w:t>
      </w:r>
    </w:p>
    <w:p w:rsidR="00E13846" w:rsidRPr="00E13846" w:rsidRDefault="00E13846" w:rsidP="00E13846">
      <w:pPr>
        <w:jc w:val="center"/>
        <w:rPr>
          <w:sz w:val="16"/>
          <w:szCs w:val="16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E13846" w:rsidRPr="00693270">
        <w:tc>
          <w:tcPr>
            <w:tcW w:w="2943" w:type="dxa"/>
            <w:vAlign w:val="center"/>
          </w:tcPr>
          <w:p w:rsidR="00E13846" w:rsidRPr="00067413" w:rsidRDefault="00E13846" w:rsidP="00693270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E13846" w:rsidRPr="00067413" w:rsidRDefault="00EC5ECC" w:rsidP="007C4691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E13846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E13846" w:rsidRPr="00067413" w:rsidRDefault="00E13846" w:rsidP="00693270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E13846" w:rsidRPr="00E13846" w:rsidRDefault="00E13846" w:rsidP="00E13846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E13846" w:rsidRPr="00067413" w:rsidRDefault="00E13846" w:rsidP="007C4691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E13846" w:rsidRDefault="004A4EC2" w:rsidP="00067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Tempos</w:t>
            </w:r>
          </w:p>
          <w:p w:rsidR="004A4EC2" w:rsidRPr="00067413" w:rsidRDefault="00EC5ECC" w:rsidP="00067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</w:t>
            </w:r>
            <w:r w:rsidR="004A4EC2">
              <w:rPr>
                <w:b/>
                <w:sz w:val="20"/>
                <w:szCs w:val="20"/>
              </w:rPr>
              <w:t>tivos</w:t>
            </w:r>
          </w:p>
        </w:tc>
      </w:tr>
      <w:tr w:rsidR="00E13846">
        <w:tc>
          <w:tcPr>
            <w:tcW w:w="2943" w:type="dxa"/>
            <w:vAlign w:val="center"/>
          </w:tcPr>
          <w:p w:rsidR="00E13846" w:rsidRDefault="00E13846" w:rsidP="00693270">
            <w:pPr>
              <w:jc w:val="both"/>
              <w:rPr>
                <w:b/>
                <w:sz w:val="20"/>
                <w:szCs w:val="20"/>
              </w:rPr>
            </w:pPr>
          </w:p>
          <w:p w:rsidR="00E13846" w:rsidRPr="00067413" w:rsidRDefault="00E13846" w:rsidP="00693270">
            <w:pPr>
              <w:jc w:val="both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1. Resolução de problemas de geometria no plano e no espaço</w:t>
            </w: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Estudo de alguns padrões pl</w:t>
            </w:r>
            <w:r w:rsidRPr="00067413">
              <w:rPr>
                <w:sz w:val="20"/>
                <w:szCs w:val="20"/>
              </w:rPr>
              <w:t>a</w:t>
            </w:r>
            <w:r w:rsidRPr="00067413">
              <w:rPr>
                <w:sz w:val="20"/>
                <w:szCs w:val="20"/>
              </w:rPr>
              <w:t>nos (frisos).</w:t>
            </w: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Estudo de pavimentações reg</w:t>
            </w:r>
            <w:r w:rsidRPr="00067413">
              <w:rPr>
                <w:sz w:val="20"/>
                <w:szCs w:val="20"/>
              </w:rPr>
              <w:t>u</w:t>
            </w:r>
            <w:r w:rsidRPr="00067413">
              <w:rPr>
                <w:sz w:val="20"/>
                <w:szCs w:val="20"/>
              </w:rPr>
              <w:t>lares.</w:t>
            </w: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Estudo de alguns problemas de empacotamento</w:t>
            </w: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  Composição e decomposição de figuras tridimensionais.</w:t>
            </w: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 Um problema histórico e a sua ligação com a geometria.</w:t>
            </w: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693270">
            <w:pPr>
              <w:jc w:val="both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2. O método das coordenadas para estudar geometria no pl</w:t>
            </w:r>
            <w:r w:rsidRPr="00067413">
              <w:rPr>
                <w:b/>
                <w:sz w:val="20"/>
                <w:szCs w:val="20"/>
              </w:rPr>
              <w:t>a</w:t>
            </w:r>
            <w:r w:rsidRPr="00067413">
              <w:rPr>
                <w:b/>
                <w:sz w:val="20"/>
                <w:szCs w:val="20"/>
              </w:rPr>
              <w:t>no e no espaço</w:t>
            </w: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723B96" w:rsidP="006932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="00E13846" w:rsidRPr="00067413">
              <w:rPr>
                <w:sz w:val="20"/>
                <w:szCs w:val="20"/>
              </w:rPr>
              <w:t>Referenciais cartesianos ort</w:t>
            </w:r>
            <w:r w:rsidR="00E13846" w:rsidRPr="00067413">
              <w:rPr>
                <w:sz w:val="20"/>
                <w:szCs w:val="20"/>
              </w:rPr>
              <w:t>o</w:t>
            </w:r>
            <w:r w:rsidR="00E13846" w:rsidRPr="00067413">
              <w:rPr>
                <w:sz w:val="20"/>
                <w:szCs w:val="20"/>
              </w:rPr>
              <w:t>normados no plano e no espaço. Correspondência</w:t>
            </w:r>
            <w:r w:rsidR="00261AFA">
              <w:rPr>
                <w:sz w:val="20"/>
                <w:szCs w:val="20"/>
              </w:rPr>
              <w:t>s</w:t>
            </w:r>
            <w:r w:rsidR="00E13846" w:rsidRPr="00067413">
              <w:rPr>
                <w:sz w:val="20"/>
                <w:szCs w:val="20"/>
              </w:rPr>
              <w:t xml:space="preserve"> entre</w:t>
            </w:r>
            <w:r w:rsidR="00261AFA">
              <w:rPr>
                <w:sz w:val="20"/>
                <w:szCs w:val="20"/>
              </w:rPr>
              <w:t xml:space="preserve"> </w:t>
            </w:r>
            <w:r w:rsidR="00261AFA" w:rsidRPr="00067413">
              <w:rPr>
                <w:sz w:val="20"/>
                <w:szCs w:val="20"/>
              </w:rPr>
              <w:t>R</w:t>
            </w:r>
            <w:r w:rsidR="00261AFA">
              <w:rPr>
                <w:sz w:val="20"/>
                <w:szCs w:val="20"/>
              </w:rPr>
              <w:t>,</w:t>
            </w:r>
            <w:r w:rsidR="00E13846" w:rsidRPr="00067413">
              <w:rPr>
                <w:sz w:val="20"/>
                <w:szCs w:val="20"/>
              </w:rPr>
              <w:t xml:space="preserve"> R</w:t>
            </w:r>
            <w:r w:rsidR="00E13846" w:rsidRPr="00067413">
              <w:rPr>
                <w:sz w:val="20"/>
                <w:szCs w:val="20"/>
                <w:vertAlign w:val="superscript"/>
              </w:rPr>
              <w:t>2</w:t>
            </w:r>
            <w:r w:rsidR="00261AFA">
              <w:rPr>
                <w:sz w:val="20"/>
                <w:szCs w:val="20"/>
              </w:rPr>
              <w:t xml:space="preserve"> e</w:t>
            </w:r>
            <w:r w:rsidR="00E13846" w:rsidRPr="00067413">
              <w:rPr>
                <w:sz w:val="20"/>
                <w:szCs w:val="20"/>
              </w:rPr>
              <w:t xml:space="preserve"> R</w:t>
            </w:r>
            <w:r w:rsidR="00E13846" w:rsidRPr="00067413">
              <w:rPr>
                <w:sz w:val="20"/>
                <w:szCs w:val="20"/>
                <w:vertAlign w:val="superscript"/>
              </w:rPr>
              <w:t>3</w:t>
            </w:r>
            <w:r w:rsidR="00E13846" w:rsidRPr="00067413">
              <w:rPr>
                <w:sz w:val="20"/>
                <w:szCs w:val="20"/>
              </w:rPr>
              <w:t>.</w:t>
            </w: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Default="00723B96" w:rsidP="006932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="00261AFA">
              <w:rPr>
                <w:sz w:val="20"/>
                <w:szCs w:val="20"/>
              </w:rPr>
              <w:t>A e</w:t>
            </w:r>
            <w:r w:rsidR="00E13846" w:rsidRPr="00067413">
              <w:rPr>
                <w:sz w:val="20"/>
                <w:szCs w:val="20"/>
              </w:rPr>
              <w:t xml:space="preserve">quação reduzida da </w:t>
            </w:r>
            <w:r w:rsidR="00EC5ECC" w:rsidRPr="00067413">
              <w:rPr>
                <w:sz w:val="20"/>
                <w:szCs w:val="20"/>
              </w:rPr>
              <w:t>reta</w:t>
            </w:r>
            <w:r w:rsidR="00E13846" w:rsidRPr="00067413">
              <w:rPr>
                <w:sz w:val="20"/>
                <w:szCs w:val="20"/>
              </w:rPr>
              <w:t xml:space="preserve"> no plano e no espaço.</w:t>
            </w:r>
          </w:p>
          <w:p w:rsidR="00E13846" w:rsidRPr="00261AFA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E13846" w:rsidRPr="00067413" w:rsidRDefault="00E13846" w:rsidP="007C4691">
            <w:pPr>
              <w:pStyle w:val="Corpodetexto2"/>
              <w:spacing w:after="120" w:line="240" w:lineRule="auto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 Construir modelos (maquetas e des</w:t>
            </w:r>
            <w:r w:rsidRPr="00067413">
              <w:rPr>
                <w:sz w:val="20"/>
                <w:szCs w:val="20"/>
              </w:rPr>
              <w:t>e</w:t>
            </w:r>
            <w:r w:rsidRPr="00067413">
              <w:rPr>
                <w:sz w:val="20"/>
                <w:szCs w:val="20"/>
              </w:rPr>
              <w:t>nhos) úteis e adequados à resolução de problemas, com recurso a medições e esc</w:t>
            </w:r>
            <w:r w:rsidRPr="00067413">
              <w:rPr>
                <w:sz w:val="20"/>
                <w:szCs w:val="20"/>
              </w:rPr>
              <w:t>a</w:t>
            </w:r>
            <w:r w:rsidRPr="00067413">
              <w:rPr>
                <w:sz w:val="20"/>
                <w:szCs w:val="20"/>
              </w:rPr>
              <w:t>las.</w:t>
            </w:r>
          </w:p>
          <w:p w:rsidR="00E13846" w:rsidRPr="00067413" w:rsidRDefault="00E13846" w:rsidP="007C4691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Mobilizar resultados matemáticos bás</w:t>
            </w:r>
            <w:r w:rsidRPr="00067413">
              <w:rPr>
                <w:sz w:val="20"/>
                <w:szCs w:val="20"/>
              </w:rPr>
              <w:t>i</w:t>
            </w:r>
            <w:r w:rsidRPr="00067413">
              <w:rPr>
                <w:sz w:val="20"/>
                <w:szCs w:val="20"/>
              </w:rPr>
              <w:t>cos necessários apropriados para simplif</w:t>
            </w:r>
            <w:r w:rsidRPr="00067413">
              <w:rPr>
                <w:sz w:val="20"/>
                <w:szCs w:val="20"/>
              </w:rPr>
              <w:t>i</w:t>
            </w:r>
            <w:r w:rsidRPr="00067413">
              <w:rPr>
                <w:sz w:val="20"/>
                <w:szCs w:val="20"/>
              </w:rPr>
              <w:t>car o trabalho na resolução de problemas.</w:t>
            </w:r>
          </w:p>
          <w:p w:rsidR="00E13846" w:rsidRPr="00067413" w:rsidRDefault="00E13846" w:rsidP="007C4691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7C4691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Comunicar, oralmente e por escrito, </w:t>
            </w:r>
            <w:r w:rsidR="00EC5ECC" w:rsidRPr="00067413">
              <w:rPr>
                <w:sz w:val="20"/>
                <w:szCs w:val="20"/>
              </w:rPr>
              <w:t>aspetos</w:t>
            </w:r>
            <w:r w:rsidRPr="00067413">
              <w:rPr>
                <w:sz w:val="20"/>
                <w:szCs w:val="20"/>
              </w:rPr>
              <w:t xml:space="preserve"> dos processos de trabalho e criticar dos resultados.</w:t>
            </w:r>
          </w:p>
          <w:p w:rsidR="00E13846" w:rsidRPr="00067413" w:rsidRDefault="00E13846" w:rsidP="007C4691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Identificar as vantagens do uso de um referencial.</w:t>
            </w:r>
          </w:p>
          <w:p w:rsidR="00E13846" w:rsidRPr="00067413" w:rsidRDefault="00E13846" w:rsidP="007C4691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Reconhecer as relações entre as coord</w:t>
            </w:r>
            <w:r w:rsidRPr="00067413">
              <w:rPr>
                <w:sz w:val="20"/>
                <w:szCs w:val="20"/>
              </w:rPr>
              <w:t>e</w:t>
            </w:r>
            <w:r w:rsidRPr="00067413">
              <w:rPr>
                <w:sz w:val="20"/>
                <w:szCs w:val="20"/>
              </w:rPr>
              <w:t>nadas de pontos simétricos relativamente aos eixos coordenados e, no espaço, relat</w:t>
            </w:r>
            <w:r w:rsidRPr="00067413">
              <w:rPr>
                <w:sz w:val="20"/>
                <w:szCs w:val="20"/>
              </w:rPr>
              <w:t>i</w:t>
            </w:r>
            <w:r w:rsidRPr="00067413">
              <w:rPr>
                <w:sz w:val="20"/>
                <w:szCs w:val="20"/>
              </w:rPr>
              <w:t>vamente aos planos coordenados.</w:t>
            </w:r>
          </w:p>
          <w:p w:rsidR="00E13846" w:rsidRPr="00067413" w:rsidRDefault="008F5480" w:rsidP="007C4691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Escrever a equação de uma re</w:t>
            </w:r>
            <w:r w:rsidR="00E13846" w:rsidRPr="00067413">
              <w:rPr>
                <w:sz w:val="20"/>
                <w:szCs w:val="20"/>
              </w:rPr>
              <w:t>ta grafic</w:t>
            </w:r>
            <w:r w:rsidR="00E13846" w:rsidRPr="00067413">
              <w:rPr>
                <w:sz w:val="20"/>
                <w:szCs w:val="20"/>
              </w:rPr>
              <w:t>a</w:t>
            </w:r>
            <w:r w:rsidR="00E13846" w:rsidRPr="00067413">
              <w:rPr>
                <w:sz w:val="20"/>
                <w:szCs w:val="20"/>
              </w:rPr>
              <w:t>mente e vice-versa.</w:t>
            </w:r>
          </w:p>
          <w:p w:rsidR="00E13846" w:rsidRPr="00067413" w:rsidRDefault="00E13846" w:rsidP="007C4691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7C46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13846" w:rsidRPr="00067413" w:rsidRDefault="00E13846" w:rsidP="00693270">
            <w:pPr>
              <w:jc w:val="both"/>
              <w:rPr>
                <w:b/>
                <w:sz w:val="20"/>
                <w:szCs w:val="20"/>
              </w:rPr>
            </w:pPr>
          </w:p>
          <w:p w:rsidR="00E13846" w:rsidRPr="00067413" w:rsidRDefault="00B31100" w:rsidP="0069327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="00E13846" w:rsidRPr="00067413">
              <w:rPr>
                <w:sz w:val="20"/>
                <w:szCs w:val="20"/>
              </w:rPr>
              <w:t>A sensibilidade para apreciar a geometria no mundo real.</w:t>
            </w:r>
          </w:p>
          <w:p w:rsidR="00E13846" w:rsidRPr="00067413" w:rsidRDefault="00E13846" w:rsidP="0069327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O reconhecimento e a utilização de ideias geom</w:t>
            </w:r>
            <w:r w:rsidRPr="00067413">
              <w:rPr>
                <w:sz w:val="20"/>
                <w:szCs w:val="20"/>
              </w:rPr>
              <w:t>é</w:t>
            </w:r>
            <w:r w:rsidRPr="00067413">
              <w:rPr>
                <w:sz w:val="20"/>
                <w:szCs w:val="20"/>
              </w:rPr>
              <w:t>tricas em diversas situ</w:t>
            </w:r>
            <w:r w:rsidRPr="00067413">
              <w:rPr>
                <w:sz w:val="20"/>
                <w:szCs w:val="20"/>
              </w:rPr>
              <w:t>a</w:t>
            </w:r>
            <w:r w:rsidRPr="00067413">
              <w:rPr>
                <w:sz w:val="20"/>
                <w:szCs w:val="20"/>
              </w:rPr>
              <w:t>ções e na comunicação.</w:t>
            </w:r>
          </w:p>
          <w:p w:rsidR="00E13846" w:rsidRPr="00067413" w:rsidRDefault="00E13846" w:rsidP="0069327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 A aptidão para utilizar a visualização, a represent</w:t>
            </w:r>
            <w:r w:rsidRPr="00067413">
              <w:rPr>
                <w:sz w:val="20"/>
                <w:szCs w:val="20"/>
              </w:rPr>
              <w:t>a</w:t>
            </w:r>
            <w:r w:rsidRPr="00067413">
              <w:rPr>
                <w:sz w:val="20"/>
                <w:szCs w:val="20"/>
              </w:rPr>
              <w:t>ção e o raciocínio espacial na análise de situações problemáticas realistas e na resolução de problemas.</w:t>
            </w:r>
          </w:p>
          <w:p w:rsidR="00E13846" w:rsidRPr="00067413" w:rsidRDefault="00E13846" w:rsidP="0069327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 A aptidão para formal</w:t>
            </w:r>
            <w:r w:rsidRPr="00067413">
              <w:rPr>
                <w:sz w:val="20"/>
                <w:szCs w:val="20"/>
              </w:rPr>
              <w:t>i</w:t>
            </w:r>
            <w:r w:rsidRPr="00067413">
              <w:rPr>
                <w:sz w:val="20"/>
                <w:szCs w:val="20"/>
              </w:rPr>
              <w:t>zar argumentos válidos recorrendo à visualização e ao raciocínio espacial, explicitando-os em lingu</w:t>
            </w:r>
            <w:r w:rsidRPr="00067413">
              <w:rPr>
                <w:sz w:val="20"/>
                <w:szCs w:val="20"/>
              </w:rPr>
              <w:t>a</w:t>
            </w:r>
            <w:r w:rsidRPr="00067413">
              <w:rPr>
                <w:sz w:val="20"/>
                <w:szCs w:val="20"/>
              </w:rPr>
              <w:t>gem corrente.</w:t>
            </w:r>
          </w:p>
          <w:p w:rsidR="00E13846" w:rsidRPr="00067413" w:rsidRDefault="00E13846" w:rsidP="0069327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  A aptidão para reconh</w:t>
            </w:r>
            <w:r w:rsidRPr="00067413">
              <w:rPr>
                <w:sz w:val="20"/>
                <w:szCs w:val="20"/>
              </w:rPr>
              <w:t>e</w:t>
            </w:r>
            <w:r w:rsidRPr="00067413">
              <w:rPr>
                <w:sz w:val="20"/>
                <w:szCs w:val="20"/>
              </w:rPr>
              <w:t>cer e analisar propriedades de figuras geométricas, nomeadamente recorrendo a materiais manipuláveis e á tecnologia.</w:t>
            </w: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F77D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31100" w:rsidRPr="00CB0E73" w:rsidRDefault="00B31100" w:rsidP="007C4691">
            <w:pPr>
              <w:jc w:val="both"/>
              <w:rPr>
                <w:sz w:val="18"/>
                <w:szCs w:val="18"/>
              </w:rPr>
            </w:pPr>
            <w:r w:rsidRPr="00CB0E73">
              <w:rPr>
                <w:sz w:val="18"/>
                <w:szCs w:val="18"/>
              </w:rPr>
              <w:t xml:space="preserve">● As </w:t>
            </w:r>
            <w:r w:rsidR="00EC5ECC" w:rsidRPr="00CB0E73">
              <w:rPr>
                <w:sz w:val="18"/>
                <w:szCs w:val="18"/>
              </w:rPr>
              <w:t>atividades</w:t>
            </w:r>
            <w:r w:rsidRPr="00CB0E73">
              <w:rPr>
                <w:sz w:val="18"/>
                <w:szCs w:val="18"/>
              </w:rPr>
              <w:t xml:space="preserve"> devem estar lig</w:t>
            </w:r>
            <w:r w:rsidRPr="00CB0E73">
              <w:rPr>
                <w:sz w:val="18"/>
                <w:szCs w:val="18"/>
              </w:rPr>
              <w:t>a</w:t>
            </w:r>
            <w:r w:rsidRPr="00CB0E73">
              <w:rPr>
                <w:sz w:val="18"/>
                <w:szCs w:val="18"/>
              </w:rPr>
              <w:t xml:space="preserve">das à manipulação de modelos geométricos. O professor deve insistir para que o estudante exprima </w:t>
            </w:r>
            <w:r w:rsidR="00EC5ECC" w:rsidRPr="00CB0E73">
              <w:rPr>
                <w:sz w:val="18"/>
                <w:szCs w:val="18"/>
              </w:rPr>
              <w:t>corretamente</w:t>
            </w:r>
            <w:r w:rsidRPr="00CB0E73">
              <w:rPr>
                <w:sz w:val="18"/>
                <w:szCs w:val="18"/>
              </w:rPr>
              <w:t xml:space="preserve"> os seus raciocínios, oralmente e por escr</w:t>
            </w:r>
            <w:r w:rsidRPr="00CB0E73">
              <w:rPr>
                <w:sz w:val="18"/>
                <w:szCs w:val="18"/>
              </w:rPr>
              <w:t>i</w:t>
            </w:r>
            <w:r w:rsidRPr="00CB0E73">
              <w:rPr>
                <w:sz w:val="18"/>
                <w:szCs w:val="18"/>
              </w:rPr>
              <w:t>to através de pequenas compos</w:t>
            </w:r>
            <w:r w:rsidRPr="00CB0E73">
              <w:rPr>
                <w:sz w:val="18"/>
                <w:szCs w:val="18"/>
              </w:rPr>
              <w:t>i</w:t>
            </w:r>
            <w:r w:rsidRPr="00CB0E73">
              <w:rPr>
                <w:sz w:val="18"/>
                <w:szCs w:val="18"/>
              </w:rPr>
              <w:t>ções. A linguagem matemática utilizada deve ser rigorosa, emb</w:t>
            </w:r>
            <w:r w:rsidRPr="00CB0E73">
              <w:rPr>
                <w:sz w:val="18"/>
                <w:szCs w:val="18"/>
              </w:rPr>
              <w:t>o</w:t>
            </w:r>
            <w:r w:rsidRPr="00CB0E73">
              <w:rPr>
                <w:sz w:val="18"/>
                <w:szCs w:val="18"/>
              </w:rPr>
              <w:t>ra seja de excluir a linguagem formal.</w:t>
            </w:r>
          </w:p>
          <w:p w:rsidR="00B31100" w:rsidRPr="00CB0E73" w:rsidRDefault="00CB0E73" w:rsidP="007C4691">
            <w:pPr>
              <w:jc w:val="both"/>
              <w:rPr>
                <w:sz w:val="18"/>
                <w:szCs w:val="18"/>
              </w:rPr>
            </w:pPr>
            <w:r w:rsidRPr="00CB0E73">
              <w:rPr>
                <w:sz w:val="18"/>
                <w:szCs w:val="18"/>
              </w:rPr>
              <w:t xml:space="preserve">● </w:t>
            </w:r>
            <w:r w:rsidR="00B31100" w:rsidRPr="00CB0E73">
              <w:rPr>
                <w:sz w:val="18"/>
                <w:szCs w:val="18"/>
              </w:rPr>
              <w:t xml:space="preserve">O professor deve propor ao estudante </w:t>
            </w:r>
            <w:r w:rsidR="00EC5ECC" w:rsidRPr="00CB0E73">
              <w:rPr>
                <w:sz w:val="18"/>
                <w:szCs w:val="18"/>
              </w:rPr>
              <w:t>atividades</w:t>
            </w:r>
            <w:r w:rsidR="00B31100" w:rsidRPr="00CB0E73">
              <w:rPr>
                <w:sz w:val="18"/>
                <w:szCs w:val="18"/>
              </w:rPr>
              <w:t xml:space="preserve"> que o levem a sentir a necessidade e vantagem do uso de um referencial, quer no plano quer no espaço. </w:t>
            </w:r>
          </w:p>
          <w:p w:rsidR="00EC5C92" w:rsidRPr="00CB0E73" w:rsidRDefault="00CB0E73" w:rsidP="007C4691">
            <w:pPr>
              <w:jc w:val="both"/>
              <w:rPr>
                <w:sz w:val="18"/>
                <w:szCs w:val="18"/>
              </w:rPr>
            </w:pPr>
            <w:r w:rsidRPr="00CB0E73">
              <w:rPr>
                <w:sz w:val="18"/>
                <w:szCs w:val="18"/>
              </w:rPr>
              <w:t xml:space="preserve">● </w:t>
            </w:r>
            <w:r w:rsidR="00EC5C92" w:rsidRPr="00CB0E73">
              <w:rPr>
                <w:sz w:val="18"/>
                <w:szCs w:val="18"/>
              </w:rPr>
              <w:t>No plano, o estudante deve de</w:t>
            </w:r>
            <w:r w:rsidR="00EC5C92" w:rsidRPr="00CB0E73">
              <w:rPr>
                <w:sz w:val="18"/>
                <w:szCs w:val="18"/>
              </w:rPr>
              <w:t>s</w:t>
            </w:r>
            <w:r w:rsidR="00EC5C92" w:rsidRPr="00CB0E73">
              <w:rPr>
                <w:sz w:val="18"/>
                <w:szCs w:val="18"/>
              </w:rPr>
              <w:t>cobrir as relações entre as coo</w:t>
            </w:r>
            <w:r w:rsidR="00EC5C92" w:rsidRPr="00CB0E73">
              <w:rPr>
                <w:sz w:val="18"/>
                <w:szCs w:val="18"/>
              </w:rPr>
              <w:t>r</w:t>
            </w:r>
            <w:r w:rsidR="00EC5C92" w:rsidRPr="00CB0E73">
              <w:rPr>
                <w:sz w:val="18"/>
                <w:szCs w:val="18"/>
              </w:rPr>
              <w:t>denadas de pontos simétricos relativamente aos eixos coord</w:t>
            </w:r>
            <w:r w:rsidR="00EC5C92" w:rsidRPr="00CB0E73">
              <w:rPr>
                <w:sz w:val="18"/>
                <w:szCs w:val="18"/>
              </w:rPr>
              <w:t>e</w:t>
            </w:r>
            <w:r w:rsidR="00EC5C92" w:rsidRPr="00CB0E73">
              <w:rPr>
                <w:sz w:val="18"/>
                <w:szCs w:val="18"/>
              </w:rPr>
              <w:t>na</w:t>
            </w:r>
            <w:r w:rsidR="00EC5ECC">
              <w:rPr>
                <w:sz w:val="18"/>
                <w:szCs w:val="18"/>
              </w:rPr>
              <w:t>dos e às bisse</w:t>
            </w:r>
            <w:r w:rsidR="00EC5C92" w:rsidRPr="00CB0E73">
              <w:rPr>
                <w:sz w:val="18"/>
                <w:szCs w:val="18"/>
              </w:rPr>
              <w:t>trizes dos qu</w:t>
            </w:r>
            <w:r w:rsidR="00EC5C92" w:rsidRPr="00CB0E73">
              <w:rPr>
                <w:sz w:val="18"/>
                <w:szCs w:val="18"/>
              </w:rPr>
              <w:t>a</w:t>
            </w:r>
            <w:r w:rsidR="00EC5C92" w:rsidRPr="00CB0E73">
              <w:rPr>
                <w:sz w:val="18"/>
                <w:szCs w:val="18"/>
              </w:rPr>
              <w:t xml:space="preserve">drantes pares e ímpares. No </w:t>
            </w:r>
            <w:r w:rsidR="009561B1" w:rsidRPr="00CB0E73">
              <w:rPr>
                <w:sz w:val="18"/>
                <w:szCs w:val="18"/>
              </w:rPr>
              <w:t>e</w:t>
            </w:r>
            <w:r w:rsidRPr="00CB0E73">
              <w:rPr>
                <w:sz w:val="18"/>
                <w:szCs w:val="18"/>
              </w:rPr>
              <w:t xml:space="preserve"> e</w:t>
            </w:r>
            <w:r w:rsidR="00EC5C92" w:rsidRPr="00CB0E73">
              <w:rPr>
                <w:sz w:val="18"/>
                <w:szCs w:val="18"/>
              </w:rPr>
              <w:t>spaço, o estudante deve desc</w:t>
            </w:r>
            <w:r w:rsidR="00EC5C92" w:rsidRPr="00CB0E73">
              <w:rPr>
                <w:sz w:val="18"/>
                <w:szCs w:val="18"/>
              </w:rPr>
              <w:t>o</w:t>
            </w:r>
            <w:r w:rsidR="00EC5C92" w:rsidRPr="00CB0E73">
              <w:rPr>
                <w:sz w:val="18"/>
                <w:szCs w:val="18"/>
              </w:rPr>
              <w:t>brir as relações entre pontos sim</w:t>
            </w:r>
            <w:r w:rsidR="00EC5C92" w:rsidRPr="00CB0E73">
              <w:rPr>
                <w:sz w:val="18"/>
                <w:szCs w:val="18"/>
              </w:rPr>
              <w:t>é</w:t>
            </w:r>
            <w:r w:rsidR="00EC5C92" w:rsidRPr="00CB0E73">
              <w:rPr>
                <w:sz w:val="18"/>
                <w:szCs w:val="18"/>
              </w:rPr>
              <w:t>tricos relativamente aos planos coordenados, aos eixos coorden</w:t>
            </w:r>
            <w:r w:rsidR="00EC5C92" w:rsidRPr="00CB0E73">
              <w:rPr>
                <w:sz w:val="18"/>
                <w:szCs w:val="18"/>
              </w:rPr>
              <w:t>a</w:t>
            </w:r>
            <w:r w:rsidR="00EC5C92" w:rsidRPr="00CB0E73">
              <w:rPr>
                <w:sz w:val="18"/>
                <w:szCs w:val="18"/>
              </w:rPr>
              <w:t>dos</w:t>
            </w:r>
            <w:r w:rsidR="009561B1" w:rsidRPr="00CB0E73">
              <w:rPr>
                <w:sz w:val="18"/>
                <w:szCs w:val="18"/>
              </w:rPr>
              <w:t xml:space="preserve"> e à origem do referencial.</w:t>
            </w:r>
          </w:p>
          <w:p w:rsidR="00CB0E73" w:rsidRPr="00CB0E73" w:rsidRDefault="00CB0E73" w:rsidP="007C4691">
            <w:pPr>
              <w:jc w:val="both"/>
              <w:rPr>
                <w:sz w:val="18"/>
                <w:szCs w:val="18"/>
              </w:rPr>
            </w:pPr>
            <w:r w:rsidRPr="00CB0E73">
              <w:rPr>
                <w:sz w:val="18"/>
                <w:szCs w:val="18"/>
              </w:rPr>
              <w:t xml:space="preserve">● Pretende-se que os estudantes saibam escrever a equação </w:t>
            </w:r>
            <w:r w:rsidR="00EC5ECC" w:rsidRPr="00CB0E73">
              <w:rPr>
                <w:sz w:val="18"/>
                <w:szCs w:val="18"/>
              </w:rPr>
              <w:t>vet</w:t>
            </w:r>
            <w:r w:rsidR="00EC5ECC" w:rsidRPr="00CB0E73">
              <w:rPr>
                <w:sz w:val="18"/>
                <w:szCs w:val="18"/>
              </w:rPr>
              <w:t>o</w:t>
            </w:r>
            <w:r w:rsidR="00EC5ECC" w:rsidRPr="00CB0E73">
              <w:rPr>
                <w:sz w:val="18"/>
                <w:szCs w:val="18"/>
              </w:rPr>
              <w:t>rial</w:t>
            </w:r>
            <w:r w:rsidRPr="00CB0E73">
              <w:rPr>
                <w:sz w:val="18"/>
                <w:szCs w:val="18"/>
              </w:rPr>
              <w:t xml:space="preserve"> da </w:t>
            </w:r>
            <w:r w:rsidR="00EC5ECC" w:rsidRPr="00CB0E73">
              <w:rPr>
                <w:sz w:val="18"/>
                <w:szCs w:val="18"/>
              </w:rPr>
              <w:t>reta</w:t>
            </w:r>
            <w:r w:rsidRPr="00CB0E73">
              <w:rPr>
                <w:sz w:val="18"/>
                <w:szCs w:val="18"/>
              </w:rPr>
              <w:t xml:space="preserve"> e assim identifiquem pelas suas coordenadas os pontos que lhe pertençam.</w:t>
            </w:r>
          </w:p>
          <w:p w:rsidR="00CB0E73" w:rsidRPr="00AB2933" w:rsidRDefault="00CB0E73" w:rsidP="007C4691">
            <w:pPr>
              <w:jc w:val="both"/>
              <w:rPr>
                <w:sz w:val="18"/>
                <w:szCs w:val="18"/>
              </w:rPr>
            </w:pPr>
            <w:r w:rsidRPr="00CB0E73">
              <w:rPr>
                <w:sz w:val="18"/>
                <w:szCs w:val="18"/>
              </w:rPr>
              <w:t xml:space="preserve">● O conhecimento da equação reduzida da </w:t>
            </w:r>
            <w:r w:rsidR="00EC5ECC" w:rsidRPr="00CB0E73">
              <w:rPr>
                <w:sz w:val="18"/>
                <w:szCs w:val="18"/>
              </w:rPr>
              <w:t>reta</w:t>
            </w:r>
            <w:r w:rsidRPr="00CB0E73">
              <w:rPr>
                <w:sz w:val="18"/>
                <w:szCs w:val="18"/>
              </w:rPr>
              <w:t xml:space="preserve"> deverá permitir que o estudante saiba escrever a equação de qualquer </w:t>
            </w:r>
            <w:r w:rsidR="00EC5ECC" w:rsidRPr="00CB0E73">
              <w:rPr>
                <w:sz w:val="18"/>
                <w:szCs w:val="18"/>
              </w:rPr>
              <w:t>reta</w:t>
            </w:r>
            <w:r w:rsidRPr="00CB0E73">
              <w:rPr>
                <w:sz w:val="18"/>
                <w:szCs w:val="18"/>
              </w:rPr>
              <w:t xml:space="preserve"> cujo gráfico lhe seja apresentado, sem para isso ser necessário fazer exercícios repetitivos.</w:t>
            </w:r>
          </w:p>
        </w:tc>
        <w:tc>
          <w:tcPr>
            <w:tcW w:w="1336" w:type="dxa"/>
          </w:tcPr>
          <w:p w:rsidR="00D81836" w:rsidRDefault="00D81836" w:rsidP="00E13846">
            <w:pPr>
              <w:jc w:val="both"/>
              <w:rPr>
                <w:sz w:val="20"/>
                <w:szCs w:val="20"/>
              </w:rPr>
            </w:pPr>
          </w:p>
          <w:p w:rsidR="00E13846" w:rsidRPr="00E13846" w:rsidRDefault="00E13846" w:rsidP="00E13846">
            <w:pPr>
              <w:jc w:val="both"/>
              <w:rPr>
                <w:sz w:val="20"/>
                <w:szCs w:val="20"/>
              </w:rPr>
            </w:pPr>
            <w:r w:rsidRPr="00E13846">
              <w:rPr>
                <w:sz w:val="20"/>
                <w:szCs w:val="20"/>
              </w:rPr>
              <w:t>Os alunos serão avali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dos ao longo des</w:t>
            </w:r>
            <w:r>
              <w:rPr>
                <w:sz w:val="20"/>
                <w:szCs w:val="20"/>
              </w:rPr>
              <w:t>te</w:t>
            </w:r>
            <w:r w:rsidRPr="00E13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módulo</w:t>
            </w:r>
            <w:r w:rsidRPr="00E13846">
              <w:rPr>
                <w:sz w:val="20"/>
                <w:szCs w:val="20"/>
              </w:rPr>
              <w:t xml:space="preserve"> nos termos dos Critérios de Avaliação do Depart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mento.</w:t>
            </w:r>
          </w:p>
        </w:tc>
        <w:tc>
          <w:tcPr>
            <w:tcW w:w="1106" w:type="dxa"/>
            <w:vAlign w:val="center"/>
          </w:tcPr>
          <w:p w:rsidR="00E13846" w:rsidRPr="00693270" w:rsidRDefault="004A4EC2" w:rsidP="007C46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07CE5">
              <w:rPr>
                <w:b/>
              </w:rPr>
              <w:t>0</w:t>
            </w:r>
          </w:p>
        </w:tc>
      </w:tr>
    </w:tbl>
    <w:p w:rsidR="005F3146" w:rsidRDefault="005F3146" w:rsidP="005F3146">
      <w:pPr>
        <w:jc w:val="center"/>
      </w:pPr>
      <w:r w:rsidRPr="00E13846">
        <w:rPr>
          <w:b/>
          <w:sz w:val="32"/>
          <w:szCs w:val="32"/>
        </w:rPr>
        <w:lastRenderedPageBreak/>
        <w:t>Módulo A</w:t>
      </w:r>
      <w:r>
        <w:rPr>
          <w:b/>
        </w:rPr>
        <w:t xml:space="preserve">2 </w:t>
      </w:r>
      <w:r>
        <w:rPr>
          <w:b/>
          <w:sz w:val="28"/>
          <w:szCs w:val="28"/>
        </w:rPr>
        <w:t>–</w:t>
      </w:r>
      <w:r w:rsidRPr="00E138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Funções polinomiais</w:t>
      </w:r>
    </w:p>
    <w:p w:rsidR="005F3146" w:rsidRPr="00E13846" w:rsidRDefault="005F3146" w:rsidP="005F3146">
      <w:pPr>
        <w:jc w:val="center"/>
        <w:rPr>
          <w:sz w:val="16"/>
          <w:szCs w:val="16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5F3146" w:rsidRPr="00693270">
        <w:tc>
          <w:tcPr>
            <w:tcW w:w="2943" w:type="dxa"/>
            <w:vAlign w:val="center"/>
          </w:tcPr>
          <w:p w:rsidR="005F3146" w:rsidRPr="00067413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5F3146" w:rsidRPr="00067413" w:rsidRDefault="00EC5ECC" w:rsidP="008972FD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5F3146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5F3146" w:rsidRPr="00067413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5F3146" w:rsidRPr="00E13846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5F3146" w:rsidRPr="00067413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4A4EC2" w:rsidRDefault="004A4EC2" w:rsidP="004A4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Tempos</w:t>
            </w:r>
          </w:p>
          <w:p w:rsidR="005F3146" w:rsidRPr="00067413" w:rsidRDefault="00EC5ECC" w:rsidP="00EC5E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</w:t>
            </w:r>
            <w:r w:rsidR="004A4EC2">
              <w:rPr>
                <w:b/>
                <w:sz w:val="20"/>
                <w:szCs w:val="20"/>
              </w:rPr>
              <w:t>ivos</w:t>
            </w:r>
          </w:p>
        </w:tc>
      </w:tr>
      <w:tr w:rsidR="005F3146">
        <w:tc>
          <w:tcPr>
            <w:tcW w:w="2943" w:type="dxa"/>
            <w:vAlign w:val="center"/>
          </w:tcPr>
          <w:p w:rsidR="004971BA" w:rsidRDefault="004971BA" w:rsidP="004971BA">
            <w:pPr>
              <w:jc w:val="center"/>
              <w:rPr>
                <w:b/>
                <w:sz w:val="18"/>
                <w:szCs w:val="18"/>
              </w:rPr>
            </w:pPr>
          </w:p>
          <w:p w:rsidR="008972FD" w:rsidRDefault="005F3146" w:rsidP="004971BA">
            <w:pPr>
              <w:jc w:val="both"/>
              <w:rPr>
                <w:b/>
                <w:sz w:val="18"/>
                <w:szCs w:val="18"/>
              </w:rPr>
            </w:pPr>
            <w:r w:rsidRPr="001E42DA">
              <w:rPr>
                <w:b/>
                <w:sz w:val="18"/>
                <w:szCs w:val="18"/>
              </w:rPr>
              <w:t xml:space="preserve">1. Resolução de problemas </w:t>
            </w:r>
            <w:r w:rsidR="009B0494" w:rsidRPr="001E42DA">
              <w:rPr>
                <w:b/>
                <w:sz w:val="18"/>
                <w:szCs w:val="18"/>
              </w:rPr>
              <w:t>envo</w:t>
            </w:r>
            <w:r w:rsidR="009B0494" w:rsidRPr="001E42DA">
              <w:rPr>
                <w:b/>
                <w:sz w:val="18"/>
                <w:szCs w:val="18"/>
              </w:rPr>
              <w:t>l</w:t>
            </w:r>
            <w:r w:rsidR="009B0494" w:rsidRPr="001E42DA">
              <w:rPr>
                <w:b/>
                <w:sz w:val="18"/>
                <w:szCs w:val="18"/>
              </w:rPr>
              <w:t>vendo funções</w:t>
            </w:r>
            <w:r w:rsidR="004971BA">
              <w:rPr>
                <w:b/>
                <w:sz w:val="18"/>
                <w:szCs w:val="18"/>
              </w:rPr>
              <w:t>.</w:t>
            </w:r>
          </w:p>
          <w:p w:rsidR="004971BA" w:rsidRPr="004971BA" w:rsidRDefault="004971BA" w:rsidP="004971BA">
            <w:pPr>
              <w:jc w:val="center"/>
              <w:rPr>
                <w:b/>
                <w:sz w:val="10"/>
                <w:szCs w:val="10"/>
              </w:rPr>
            </w:pPr>
          </w:p>
          <w:p w:rsidR="005F3146" w:rsidRPr="001E42DA" w:rsidRDefault="005F3146" w:rsidP="004971BA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</w:t>
            </w:r>
            <w:r w:rsidR="009B0494" w:rsidRPr="001E42DA">
              <w:rPr>
                <w:sz w:val="18"/>
                <w:szCs w:val="18"/>
              </w:rPr>
              <w:t xml:space="preserve">Função, </w:t>
            </w:r>
            <w:r w:rsidR="00AB3DA1" w:rsidRPr="001E42DA">
              <w:rPr>
                <w:sz w:val="18"/>
                <w:szCs w:val="18"/>
              </w:rPr>
              <w:t>gráfico (gráfico</w:t>
            </w:r>
            <w:r w:rsidR="009B0494" w:rsidRPr="001E42DA">
              <w:rPr>
                <w:sz w:val="18"/>
                <w:szCs w:val="18"/>
              </w:rPr>
              <w:t xml:space="preserve"> cartesiano de uma função em referencial ort</w:t>
            </w:r>
            <w:r w:rsidR="009B0494" w:rsidRPr="001E42DA">
              <w:rPr>
                <w:sz w:val="18"/>
                <w:szCs w:val="18"/>
              </w:rPr>
              <w:t>o</w:t>
            </w:r>
            <w:r w:rsidR="009B0494" w:rsidRPr="001E42DA">
              <w:rPr>
                <w:sz w:val="18"/>
                <w:szCs w:val="18"/>
              </w:rPr>
              <w:t>gonal) e representação gráfica.</w:t>
            </w:r>
          </w:p>
          <w:p w:rsidR="005F3146" w:rsidRPr="001E42DA" w:rsidRDefault="005F3146" w:rsidP="004971BA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Estudo </w:t>
            </w:r>
            <w:r w:rsidR="009B0494" w:rsidRPr="001E42DA">
              <w:rPr>
                <w:sz w:val="18"/>
                <w:szCs w:val="18"/>
              </w:rPr>
              <w:t>intuitivo de propriedades das funções e dos seus gráficos tanto a partir de um gráfico particular como usando a calculadora gráfica</w:t>
            </w:r>
            <w:r w:rsidR="00061D10" w:rsidRPr="001E42DA">
              <w:rPr>
                <w:sz w:val="18"/>
                <w:szCs w:val="18"/>
              </w:rPr>
              <w:t>, para as seguintes classes de funções:</w:t>
            </w:r>
          </w:p>
          <w:p w:rsidR="00061D10" w:rsidRPr="001E42DA" w:rsidRDefault="00AB3DA1" w:rsidP="004971BA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>- Funções</w:t>
            </w:r>
            <w:r w:rsidR="00061D10" w:rsidRPr="001E42DA">
              <w:rPr>
                <w:sz w:val="18"/>
                <w:szCs w:val="18"/>
              </w:rPr>
              <w:t xml:space="preserve"> quadráticas</w:t>
            </w:r>
          </w:p>
          <w:p w:rsidR="005F3146" w:rsidRPr="001E42DA" w:rsidRDefault="00AB3DA1" w:rsidP="004971BA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>- Funções</w:t>
            </w:r>
            <w:r w:rsidR="00061D10" w:rsidRPr="001E42DA">
              <w:rPr>
                <w:sz w:val="18"/>
                <w:szCs w:val="18"/>
              </w:rPr>
              <w:t xml:space="preserve"> cúbicas.</w:t>
            </w:r>
          </w:p>
          <w:p w:rsidR="005F3146" w:rsidRPr="001E42DA" w:rsidRDefault="005F3146" w:rsidP="004971BA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</w:t>
            </w:r>
            <w:r w:rsidR="00061D10" w:rsidRPr="001E42DA">
              <w:rPr>
                <w:sz w:val="18"/>
                <w:szCs w:val="18"/>
              </w:rPr>
              <w:t>As propriedades sugeridas são: domínio, contradomínio, pontos notáveis (intersecção com os eixos coordenados), monotonia, continu</w:t>
            </w:r>
            <w:r w:rsidR="00061D10" w:rsidRPr="001E42DA">
              <w:rPr>
                <w:sz w:val="18"/>
                <w:szCs w:val="18"/>
              </w:rPr>
              <w:t>i</w:t>
            </w:r>
            <w:r w:rsidR="00061D10" w:rsidRPr="001E42DA">
              <w:rPr>
                <w:sz w:val="18"/>
                <w:szCs w:val="18"/>
              </w:rPr>
              <w:t>dade, extremos (relativos e absol</w:t>
            </w:r>
            <w:r w:rsidR="00061D10" w:rsidRPr="001E42DA">
              <w:rPr>
                <w:sz w:val="18"/>
                <w:szCs w:val="18"/>
              </w:rPr>
              <w:t>u</w:t>
            </w:r>
            <w:r w:rsidR="00061D10" w:rsidRPr="001E42DA">
              <w:rPr>
                <w:sz w:val="18"/>
                <w:szCs w:val="18"/>
              </w:rPr>
              <w:t xml:space="preserve">tos), simetrias em relação ao eixo dos </w:t>
            </w:r>
            <w:proofErr w:type="spellStart"/>
            <w:r w:rsidR="00061D10" w:rsidRPr="008F5480">
              <w:rPr>
                <w:i/>
                <w:sz w:val="18"/>
                <w:szCs w:val="18"/>
              </w:rPr>
              <w:t>yy</w:t>
            </w:r>
            <w:proofErr w:type="spellEnd"/>
            <w:r w:rsidR="00061D10" w:rsidRPr="001E42DA">
              <w:rPr>
                <w:sz w:val="18"/>
                <w:szCs w:val="18"/>
              </w:rPr>
              <w:t xml:space="preserve"> e à origem, </w:t>
            </w:r>
            <w:r w:rsidR="00AB3DA1" w:rsidRPr="001E42DA">
              <w:rPr>
                <w:sz w:val="18"/>
                <w:szCs w:val="18"/>
              </w:rPr>
              <w:t>limite</w:t>
            </w:r>
            <w:r w:rsidR="00061D10" w:rsidRPr="001E42DA">
              <w:rPr>
                <w:sz w:val="18"/>
                <w:szCs w:val="18"/>
              </w:rPr>
              <w:t xml:space="preserve"> nos ramos inf</w:t>
            </w:r>
            <w:r w:rsidR="00061D10" w:rsidRPr="001E42DA">
              <w:rPr>
                <w:sz w:val="18"/>
                <w:szCs w:val="18"/>
              </w:rPr>
              <w:t>i</w:t>
            </w:r>
            <w:r w:rsidR="00061D10" w:rsidRPr="001E42DA">
              <w:rPr>
                <w:sz w:val="18"/>
                <w:szCs w:val="18"/>
              </w:rPr>
              <w:t>nitos.</w:t>
            </w:r>
          </w:p>
          <w:p w:rsidR="005F3146" w:rsidRPr="001E42DA" w:rsidRDefault="00061D10" w:rsidP="004971BA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>●  Análise dos efeitos das mudanças de parâmetros nos gráficos das fam</w:t>
            </w:r>
            <w:r w:rsidRPr="001E42DA">
              <w:rPr>
                <w:sz w:val="18"/>
                <w:szCs w:val="18"/>
              </w:rPr>
              <w:t>í</w:t>
            </w:r>
            <w:r w:rsidRPr="001E42DA">
              <w:rPr>
                <w:sz w:val="18"/>
                <w:szCs w:val="18"/>
              </w:rPr>
              <w:t>lias de funções dessas classes (cons</w:t>
            </w:r>
            <w:r w:rsidRPr="001E42DA">
              <w:rPr>
                <w:sz w:val="18"/>
                <w:szCs w:val="18"/>
              </w:rPr>
              <w:t>i</w:t>
            </w:r>
            <w:r w:rsidRPr="001E42DA">
              <w:rPr>
                <w:sz w:val="18"/>
                <w:szCs w:val="18"/>
              </w:rPr>
              <w:t>derando a penas a variação de um parâmetro de cada vez).</w:t>
            </w:r>
          </w:p>
          <w:p w:rsidR="005F3146" w:rsidRPr="001E42DA" w:rsidRDefault="005F3146" w:rsidP="004971BA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 </w:t>
            </w:r>
            <w:r w:rsidR="00061D10" w:rsidRPr="001E42DA">
              <w:rPr>
                <w:sz w:val="18"/>
                <w:szCs w:val="18"/>
              </w:rPr>
              <w:t>Transformações simples de fu</w:t>
            </w:r>
            <w:r w:rsidR="00061D10" w:rsidRPr="001E42DA">
              <w:rPr>
                <w:sz w:val="18"/>
                <w:szCs w:val="18"/>
              </w:rPr>
              <w:t>n</w:t>
            </w:r>
            <w:r w:rsidR="00061D10" w:rsidRPr="001E42DA">
              <w:rPr>
                <w:sz w:val="18"/>
                <w:szCs w:val="18"/>
              </w:rPr>
              <w:t>ções:</w:t>
            </w:r>
          </w:p>
          <w:p w:rsidR="008972FD" w:rsidRPr="001E42DA" w:rsidRDefault="00061D10" w:rsidP="004971BA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>Considerando o gráfico da função</w:t>
            </w:r>
            <w:r w:rsidR="008972FD" w:rsidRPr="001E42DA">
              <w:rPr>
                <w:sz w:val="18"/>
                <w:szCs w:val="18"/>
              </w:rPr>
              <w:t xml:space="preserve"> </w:t>
            </w:r>
            <w:r w:rsidR="008972FD" w:rsidRPr="001E42DA">
              <w:rPr>
                <w:i/>
                <w:sz w:val="18"/>
                <w:szCs w:val="18"/>
              </w:rPr>
              <w:t>y</w:t>
            </w:r>
            <w:r w:rsidR="008972FD" w:rsidRPr="001E42DA">
              <w:rPr>
                <w:sz w:val="18"/>
                <w:szCs w:val="18"/>
              </w:rPr>
              <w:t xml:space="preserve"> = </w:t>
            </w:r>
            <w:r w:rsidR="00D81836" w:rsidRPr="001E42DA">
              <w:rPr>
                <w:i/>
                <w:sz w:val="18"/>
                <w:szCs w:val="18"/>
              </w:rPr>
              <w:t>f</w:t>
            </w:r>
            <w:r w:rsidR="00D81836" w:rsidRPr="001E42DA">
              <w:rPr>
                <w:sz w:val="18"/>
                <w:szCs w:val="18"/>
              </w:rPr>
              <w:t xml:space="preserve"> (x</w:t>
            </w:r>
            <w:r w:rsidR="008972FD" w:rsidRPr="001E42DA">
              <w:rPr>
                <w:sz w:val="18"/>
                <w:szCs w:val="18"/>
              </w:rPr>
              <w:t xml:space="preserve">) esboçar os gráficos das funções definidas </w:t>
            </w:r>
            <w:proofErr w:type="gramStart"/>
            <w:r w:rsidR="008972FD" w:rsidRPr="001E42DA">
              <w:rPr>
                <w:sz w:val="18"/>
                <w:szCs w:val="18"/>
              </w:rPr>
              <w:t>por</w:t>
            </w:r>
            <w:proofErr w:type="gramEnd"/>
            <w:r w:rsidR="008972FD" w:rsidRPr="001E42DA">
              <w:rPr>
                <w:sz w:val="18"/>
                <w:szCs w:val="18"/>
              </w:rPr>
              <w:t>:</w:t>
            </w:r>
          </w:p>
          <w:p w:rsidR="008972FD" w:rsidRPr="001E42DA" w:rsidRDefault="008972FD" w:rsidP="004971BA">
            <w:pPr>
              <w:jc w:val="both"/>
              <w:rPr>
                <w:sz w:val="18"/>
                <w:szCs w:val="18"/>
              </w:rPr>
            </w:pPr>
            <w:proofErr w:type="gramStart"/>
            <w:r w:rsidRPr="001E42DA">
              <w:rPr>
                <w:i/>
                <w:sz w:val="18"/>
                <w:szCs w:val="18"/>
              </w:rPr>
              <w:t>y</w:t>
            </w:r>
            <w:proofErr w:type="gramEnd"/>
            <w:r w:rsidRPr="001E42DA">
              <w:rPr>
                <w:sz w:val="18"/>
                <w:szCs w:val="18"/>
              </w:rPr>
              <w:t xml:space="preserve"> = </w:t>
            </w:r>
            <w:r w:rsidRPr="001E42DA">
              <w:rPr>
                <w:i/>
                <w:sz w:val="18"/>
                <w:szCs w:val="18"/>
              </w:rPr>
              <w:t>f</w:t>
            </w:r>
            <w:r w:rsidRPr="001E42DA">
              <w:rPr>
                <w:sz w:val="18"/>
                <w:szCs w:val="18"/>
              </w:rPr>
              <w:t>(</w:t>
            </w:r>
            <w:r w:rsidRPr="001E42DA">
              <w:rPr>
                <w:i/>
                <w:sz w:val="18"/>
                <w:szCs w:val="18"/>
              </w:rPr>
              <w:t>x</w:t>
            </w:r>
            <w:r w:rsidRPr="001E42DA">
              <w:rPr>
                <w:sz w:val="18"/>
                <w:szCs w:val="18"/>
              </w:rPr>
              <w:t xml:space="preserve">) + </w:t>
            </w:r>
            <w:r w:rsidRPr="001E42DA">
              <w:rPr>
                <w:i/>
                <w:sz w:val="18"/>
                <w:szCs w:val="18"/>
              </w:rPr>
              <w:t>a</w:t>
            </w:r>
            <w:r w:rsidRPr="001E42DA">
              <w:rPr>
                <w:sz w:val="18"/>
                <w:szCs w:val="18"/>
              </w:rPr>
              <w:t xml:space="preserve"> ,  </w:t>
            </w:r>
            <w:r w:rsidRPr="001E42DA">
              <w:rPr>
                <w:i/>
                <w:sz w:val="18"/>
                <w:szCs w:val="18"/>
              </w:rPr>
              <w:t>y</w:t>
            </w:r>
            <w:r w:rsidRPr="001E42DA">
              <w:rPr>
                <w:sz w:val="18"/>
                <w:szCs w:val="18"/>
              </w:rPr>
              <w:t xml:space="preserve"> = </w:t>
            </w:r>
            <w:r w:rsidRPr="001E42DA">
              <w:rPr>
                <w:i/>
                <w:sz w:val="18"/>
                <w:szCs w:val="18"/>
              </w:rPr>
              <w:t>f</w:t>
            </w:r>
            <w:r w:rsidR="008F5480">
              <w:rPr>
                <w:i/>
                <w:sz w:val="18"/>
                <w:szCs w:val="18"/>
              </w:rPr>
              <w:t xml:space="preserve"> </w:t>
            </w:r>
            <w:r w:rsidRPr="001E42DA">
              <w:rPr>
                <w:sz w:val="18"/>
                <w:szCs w:val="18"/>
              </w:rPr>
              <w:t>(</w:t>
            </w:r>
            <w:proofErr w:type="spellStart"/>
            <w:r w:rsidRPr="001E42DA">
              <w:rPr>
                <w:i/>
                <w:sz w:val="18"/>
                <w:szCs w:val="18"/>
              </w:rPr>
              <w:t>x+a</w:t>
            </w:r>
            <w:proofErr w:type="spellEnd"/>
            <w:r w:rsidRPr="001E42DA">
              <w:rPr>
                <w:sz w:val="18"/>
                <w:szCs w:val="18"/>
              </w:rPr>
              <w:t>) ,</w:t>
            </w:r>
          </w:p>
          <w:p w:rsidR="00061D10" w:rsidRPr="008972FD" w:rsidRDefault="008972FD" w:rsidP="004971BA">
            <w:pPr>
              <w:jc w:val="both"/>
              <w:rPr>
                <w:sz w:val="20"/>
                <w:szCs w:val="20"/>
              </w:rPr>
            </w:pPr>
            <w:proofErr w:type="gramStart"/>
            <w:r w:rsidRPr="001E42DA">
              <w:rPr>
                <w:i/>
                <w:sz w:val="18"/>
                <w:szCs w:val="18"/>
              </w:rPr>
              <w:t>y</w:t>
            </w:r>
            <w:proofErr w:type="gramEnd"/>
            <w:r w:rsidRPr="001E42DA">
              <w:rPr>
                <w:sz w:val="18"/>
                <w:szCs w:val="18"/>
              </w:rPr>
              <w:t xml:space="preserve"> = </w:t>
            </w:r>
            <w:r w:rsidRPr="001E42DA">
              <w:rPr>
                <w:i/>
                <w:sz w:val="18"/>
                <w:szCs w:val="18"/>
              </w:rPr>
              <w:t>a</w:t>
            </w:r>
            <w:r w:rsidRPr="001E42DA">
              <w:rPr>
                <w:sz w:val="18"/>
                <w:szCs w:val="18"/>
              </w:rPr>
              <w:t xml:space="preserve"> </w:t>
            </w:r>
            <w:r w:rsidRPr="001E42DA">
              <w:rPr>
                <w:i/>
                <w:sz w:val="18"/>
                <w:szCs w:val="18"/>
              </w:rPr>
              <w:t>f</w:t>
            </w:r>
            <w:r w:rsidRPr="001E42DA">
              <w:rPr>
                <w:sz w:val="18"/>
                <w:szCs w:val="18"/>
              </w:rPr>
              <w:t>(</w:t>
            </w:r>
            <w:r w:rsidRPr="001E42DA">
              <w:rPr>
                <w:i/>
                <w:sz w:val="18"/>
                <w:szCs w:val="18"/>
              </w:rPr>
              <w:t>x</w:t>
            </w:r>
            <w:r w:rsidRPr="001E42DA">
              <w:rPr>
                <w:sz w:val="18"/>
                <w:szCs w:val="18"/>
              </w:rPr>
              <w:t xml:space="preserve">) ,  </w:t>
            </w:r>
            <w:r w:rsidRPr="001E42DA">
              <w:rPr>
                <w:i/>
                <w:sz w:val="18"/>
                <w:szCs w:val="18"/>
              </w:rPr>
              <w:t>y</w:t>
            </w:r>
            <w:r w:rsidRPr="001E42DA">
              <w:rPr>
                <w:sz w:val="18"/>
                <w:szCs w:val="18"/>
              </w:rPr>
              <w:t xml:space="preserve"> = </w:t>
            </w:r>
            <w:r w:rsidRPr="001E42DA">
              <w:rPr>
                <w:i/>
                <w:sz w:val="18"/>
                <w:szCs w:val="18"/>
              </w:rPr>
              <w:t>f</w:t>
            </w:r>
            <w:r w:rsidR="008F5480">
              <w:rPr>
                <w:i/>
                <w:sz w:val="18"/>
                <w:szCs w:val="18"/>
              </w:rPr>
              <w:t xml:space="preserve"> </w:t>
            </w:r>
            <w:r w:rsidRPr="001E42DA">
              <w:rPr>
                <w:sz w:val="18"/>
                <w:szCs w:val="18"/>
              </w:rPr>
              <w:t>(</w:t>
            </w:r>
            <w:proofErr w:type="spellStart"/>
            <w:r w:rsidRPr="001E42DA">
              <w:rPr>
                <w:i/>
                <w:sz w:val="18"/>
                <w:szCs w:val="18"/>
              </w:rPr>
              <w:t>ax</w:t>
            </w:r>
            <w:proofErr w:type="spellEnd"/>
            <w:r w:rsidRPr="001E42DA">
              <w:rPr>
                <w:sz w:val="18"/>
                <w:szCs w:val="18"/>
              </w:rPr>
              <w:t xml:space="preserve">) , com </w:t>
            </w:r>
            <w:r w:rsidRPr="001E42DA">
              <w:rPr>
                <w:i/>
                <w:sz w:val="18"/>
                <w:szCs w:val="18"/>
              </w:rPr>
              <w:t>a</w:t>
            </w:r>
            <w:r w:rsidRPr="001E42DA">
              <w:rPr>
                <w:sz w:val="18"/>
                <w:szCs w:val="18"/>
              </w:rPr>
              <w:t xml:space="preserve"> número real positivo ou negativo, e descrever o resultado com recurso à linguagem das trans</w:t>
            </w:r>
            <w:r w:rsidRPr="008972FD">
              <w:rPr>
                <w:sz w:val="20"/>
                <w:szCs w:val="20"/>
              </w:rPr>
              <w:t xml:space="preserve">formações </w:t>
            </w:r>
            <w:r w:rsidR="001E42DA" w:rsidRPr="008972FD">
              <w:rPr>
                <w:sz w:val="20"/>
                <w:szCs w:val="20"/>
              </w:rPr>
              <w:t>geométricas</w:t>
            </w:r>
            <w:r w:rsidR="001E42DA">
              <w:rPr>
                <w:sz w:val="20"/>
                <w:szCs w:val="20"/>
              </w:rPr>
              <w:t>.</w:t>
            </w:r>
          </w:p>
          <w:p w:rsidR="00061D10" w:rsidRDefault="00061D10" w:rsidP="004971BA">
            <w:pPr>
              <w:jc w:val="center"/>
              <w:rPr>
                <w:sz w:val="20"/>
                <w:szCs w:val="20"/>
              </w:rPr>
            </w:pPr>
          </w:p>
          <w:p w:rsidR="00061D10" w:rsidRDefault="00061D10" w:rsidP="004971BA">
            <w:pPr>
              <w:jc w:val="center"/>
              <w:rPr>
                <w:sz w:val="20"/>
                <w:szCs w:val="20"/>
              </w:rPr>
            </w:pPr>
          </w:p>
          <w:p w:rsidR="00061D10" w:rsidRDefault="00061D10" w:rsidP="004971BA">
            <w:pPr>
              <w:jc w:val="center"/>
              <w:rPr>
                <w:sz w:val="20"/>
                <w:szCs w:val="20"/>
              </w:rPr>
            </w:pPr>
          </w:p>
          <w:p w:rsidR="00061D10" w:rsidRDefault="00061D10" w:rsidP="004971BA">
            <w:pPr>
              <w:jc w:val="center"/>
              <w:rPr>
                <w:sz w:val="20"/>
                <w:szCs w:val="20"/>
              </w:rPr>
            </w:pPr>
          </w:p>
          <w:p w:rsidR="005F3146" w:rsidRPr="00067413" w:rsidRDefault="005F3146" w:rsidP="00497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F3146" w:rsidRPr="00067413" w:rsidRDefault="005F3146" w:rsidP="008972FD">
            <w:pPr>
              <w:pStyle w:val="Corpodetexto2"/>
              <w:spacing w:after="120" w:line="240" w:lineRule="auto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8F7D26">
              <w:rPr>
                <w:sz w:val="20"/>
                <w:szCs w:val="20"/>
              </w:rPr>
              <w:t>Elaborar</w:t>
            </w:r>
            <w:r w:rsidR="00795DD8">
              <w:rPr>
                <w:sz w:val="20"/>
                <w:szCs w:val="20"/>
              </w:rPr>
              <w:t xml:space="preserve"> modelos para situações da re</w:t>
            </w:r>
            <w:r w:rsidR="00795DD8">
              <w:rPr>
                <w:sz w:val="20"/>
                <w:szCs w:val="20"/>
              </w:rPr>
              <w:t>a</w:t>
            </w:r>
            <w:r w:rsidR="00795DD8">
              <w:rPr>
                <w:sz w:val="20"/>
                <w:szCs w:val="20"/>
              </w:rPr>
              <w:t xml:space="preserve">lidade do mundo do trabalho, da </w:t>
            </w:r>
            <w:r w:rsidR="00D81836">
              <w:rPr>
                <w:sz w:val="20"/>
                <w:szCs w:val="20"/>
              </w:rPr>
              <w:t>indústria</w:t>
            </w:r>
            <w:r w:rsidR="00795DD8">
              <w:rPr>
                <w:sz w:val="20"/>
                <w:szCs w:val="20"/>
              </w:rPr>
              <w:t>, do comércio ou do mundo empresarial ut</w:t>
            </w:r>
            <w:r w:rsidR="00795DD8">
              <w:rPr>
                <w:sz w:val="20"/>
                <w:szCs w:val="20"/>
              </w:rPr>
              <w:t>i</w:t>
            </w:r>
            <w:r w:rsidR="00795DD8">
              <w:rPr>
                <w:sz w:val="20"/>
                <w:szCs w:val="20"/>
              </w:rPr>
              <w:t xml:space="preserve">lizando </w:t>
            </w:r>
            <w:r w:rsidR="00D81836">
              <w:rPr>
                <w:sz w:val="20"/>
                <w:szCs w:val="20"/>
              </w:rPr>
              <w:t>diversos tipos de funções.</w:t>
            </w:r>
          </w:p>
          <w:p w:rsidR="005F3146" w:rsidRDefault="005F3146" w:rsidP="008972FD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8F7D26">
              <w:rPr>
                <w:sz w:val="20"/>
                <w:szCs w:val="20"/>
              </w:rPr>
              <w:t>Fazer</w:t>
            </w:r>
            <w:r w:rsidR="00795DD8">
              <w:rPr>
                <w:sz w:val="20"/>
                <w:szCs w:val="20"/>
              </w:rPr>
              <w:t xml:space="preserve"> o estudo de funções </w:t>
            </w:r>
            <w:r w:rsidR="00D81836">
              <w:rPr>
                <w:sz w:val="20"/>
                <w:szCs w:val="20"/>
              </w:rPr>
              <w:t>(domínio</w:t>
            </w:r>
            <w:r w:rsidR="00795DD8">
              <w:rPr>
                <w:sz w:val="20"/>
                <w:szCs w:val="20"/>
              </w:rPr>
              <w:t>, extremos se existirem, zeros, intervalos</w:t>
            </w:r>
            <w:r w:rsidR="00AB3DA1">
              <w:rPr>
                <w:sz w:val="20"/>
                <w:szCs w:val="20"/>
              </w:rPr>
              <w:t xml:space="preserve"> de monotonia), descrevendo e i</w:t>
            </w:r>
            <w:r w:rsidR="00795DD8">
              <w:rPr>
                <w:sz w:val="20"/>
                <w:szCs w:val="20"/>
              </w:rPr>
              <w:t>nterp</w:t>
            </w:r>
            <w:r w:rsidR="00D81836">
              <w:rPr>
                <w:sz w:val="20"/>
                <w:szCs w:val="20"/>
              </w:rPr>
              <w:t>retando no contexto da situação.</w:t>
            </w:r>
          </w:p>
          <w:p w:rsidR="005F3146" w:rsidRPr="00067413" w:rsidRDefault="005F3146" w:rsidP="008972FD">
            <w:pPr>
              <w:jc w:val="both"/>
              <w:rPr>
                <w:sz w:val="20"/>
                <w:szCs w:val="20"/>
              </w:rPr>
            </w:pPr>
          </w:p>
          <w:p w:rsidR="005F3146" w:rsidRPr="00067413" w:rsidRDefault="005F3146" w:rsidP="008972FD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AB3DA1">
              <w:rPr>
                <w:sz w:val="20"/>
                <w:szCs w:val="20"/>
              </w:rPr>
              <w:t>Reconhecer</w:t>
            </w:r>
            <w:r w:rsidR="00795DD8">
              <w:rPr>
                <w:sz w:val="20"/>
                <w:szCs w:val="20"/>
              </w:rPr>
              <w:t xml:space="preserve"> que o mesmo tipo de fu</w:t>
            </w:r>
            <w:r w:rsidR="00795DD8">
              <w:rPr>
                <w:sz w:val="20"/>
                <w:szCs w:val="20"/>
              </w:rPr>
              <w:t>n</w:t>
            </w:r>
            <w:r w:rsidR="00795DD8">
              <w:rPr>
                <w:sz w:val="20"/>
                <w:szCs w:val="20"/>
              </w:rPr>
              <w:t xml:space="preserve">ção pode ser um modelo de </w:t>
            </w:r>
            <w:r w:rsidR="008F7D26">
              <w:rPr>
                <w:sz w:val="20"/>
                <w:szCs w:val="20"/>
              </w:rPr>
              <w:t>diferentes situações</w:t>
            </w:r>
            <w:r w:rsidR="00D81836">
              <w:rPr>
                <w:sz w:val="20"/>
                <w:szCs w:val="20"/>
              </w:rPr>
              <w:t xml:space="preserve"> realistas.</w:t>
            </w:r>
          </w:p>
          <w:p w:rsidR="005F3146" w:rsidRPr="00067413" w:rsidRDefault="005F3146" w:rsidP="008972FD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AB3DA1">
              <w:rPr>
                <w:sz w:val="20"/>
                <w:szCs w:val="20"/>
              </w:rPr>
              <w:t>Traduzir</w:t>
            </w:r>
            <w:r w:rsidR="00795DD8">
              <w:rPr>
                <w:sz w:val="20"/>
                <w:szCs w:val="20"/>
              </w:rPr>
              <w:t xml:space="preserve"> representações descritas</w:t>
            </w:r>
            <w:r w:rsidR="00D81836">
              <w:rPr>
                <w:sz w:val="20"/>
                <w:szCs w:val="20"/>
              </w:rPr>
              <w:t xml:space="preserve"> por tabelas ou gráficos.</w:t>
            </w:r>
          </w:p>
          <w:p w:rsidR="005F3146" w:rsidRPr="00067413" w:rsidRDefault="005F3146" w:rsidP="008972FD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8F7D26">
              <w:rPr>
                <w:sz w:val="20"/>
                <w:szCs w:val="20"/>
              </w:rPr>
              <w:t>Analisar</w:t>
            </w:r>
            <w:r w:rsidR="009B0494">
              <w:rPr>
                <w:sz w:val="20"/>
                <w:szCs w:val="20"/>
              </w:rPr>
              <w:t xml:space="preserve"> os efeitos das mudanças de parâmetros n</w:t>
            </w:r>
            <w:r w:rsidR="00D81836">
              <w:rPr>
                <w:sz w:val="20"/>
                <w:szCs w:val="20"/>
              </w:rPr>
              <w:t>os gráficos de funções.</w:t>
            </w:r>
          </w:p>
          <w:p w:rsidR="005F3146" w:rsidRDefault="005F3146" w:rsidP="008972FD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8F7D26">
              <w:rPr>
                <w:sz w:val="20"/>
                <w:szCs w:val="20"/>
              </w:rPr>
              <w:t>Usar</w:t>
            </w:r>
            <w:r w:rsidR="009B0494">
              <w:rPr>
                <w:sz w:val="20"/>
                <w:szCs w:val="20"/>
              </w:rPr>
              <w:t xml:space="preserve"> cenários visuais gerados pela calc</w:t>
            </w:r>
            <w:r w:rsidR="009B0494">
              <w:rPr>
                <w:sz w:val="20"/>
                <w:szCs w:val="20"/>
              </w:rPr>
              <w:t>u</w:t>
            </w:r>
            <w:r w:rsidR="009B0494">
              <w:rPr>
                <w:sz w:val="20"/>
                <w:szCs w:val="20"/>
              </w:rPr>
              <w:t>ladora para</w:t>
            </w:r>
            <w:r w:rsidR="00D81836">
              <w:rPr>
                <w:sz w:val="20"/>
                <w:szCs w:val="20"/>
              </w:rPr>
              <w:t xml:space="preserve"> ilustrar conceitos matemáticos.</w:t>
            </w:r>
          </w:p>
          <w:p w:rsidR="009B0494" w:rsidRDefault="009B0494" w:rsidP="009B0494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8F7D26">
              <w:rPr>
                <w:sz w:val="20"/>
                <w:szCs w:val="20"/>
              </w:rPr>
              <w:t>Usar</w:t>
            </w:r>
            <w:r>
              <w:rPr>
                <w:sz w:val="20"/>
                <w:szCs w:val="20"/>
              </w:rPr>
              <w:t xml:space="preserve"> métodos gráficos para resolver condições cuja resolução com métodos algébricos não esteja ao alcance dos est</w:t>
            </w:r>
            <w:r>
              <w:rPr>
                <w:sz w:val="20"/>
                <w:szCs w:val="20"/>
              </w:rPr>
              <w:t>u</w:t>
            </w:r>
            <w:r w:rsidR="00D81836">
              <w:rPr>
                <w:sz w:val="20"/>
                <w:szCs w:val="20"/>
              </w:rPr>
              <w:t>dantes.</w:t>
            </w:r>
          </w:p>
          <w:p w:rsidR="009B0494" w:rsidRDefault="009B0494" w:rsidP="009B0494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8F7D26">
              <w:rPr>
                <w:sz w:val="20"/>
                <w:szCs w:val="20"/>
              </w:rPr>
              <w:t>Utilizar</w:t>
            </w:r>
            <w:r>
              <w:rPr>
                <w:sz w:val="20"/>
                <w:szCs w:val="20"/>
              </w:rPr>
              <w:t xml:space="preserve"> linguagem matemática adequada na elaboração, análise e justificação de </w:t>
            </w:r>
            <w:r w:rsidR="00EC5ECC">
              <w:rPr>
                <w:sz w:val="20"/>
                <w:szCs w:val="20"/>
              </w:rPr>
              <w:t>conjeturas</w:t>
            </w:r>
            <w:r>
              <w:rPr>
                <w:sz w:val="20"/>
                <w:szCs w:val="20"/>
              </w:rPr>
              <w:t xml:space="preserve"> ou na comunicação de </w:t>
            </w:r>
            <w:r w:rsidR="00AB2933">
              <w:rPr>
                <w:sz w:val="20"/>
                <w:szCs w:val="20"/>
              </w:rPr>
              <w:t>concl</w:t>
            </w:r>
            <w:r w:rsidR="00AB2933">
              <w:rPr>
                <w:sz w:val="20"/>
                <w:szCs w:val="20"/>
              </w:rPr>
              <w:t>u</w:t>
            </w:r>
            <w:r w:rsidR="00D81836">
              <w:rPr>
                <w:sz w:val="20"/>
                <w:szCs w:val="20"/>
              </w:rPr>
              <w:t>sões.</w:t>
            </w:r>
          </w:p>
          <w:p w:rsidR="005F3146" w:rsidRPr="00067413" w:rsidRDefault="005F3146" w:rsidP="008972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3146" w:rsidRPr="00067413" w:rsidRDefault="005F3146" w:rsidP="008972FD">
            <w:pPr>
              <w:jc w:val="both"/>
              <w:rPr>
                <w:b/>
                <w:sz w:val="20"/>
                <w:szCs w:val="20"/>
              </w:rPr>
            </w:pPr>
          </w:p>
          <w:p w:rsidR="005F3146" w:rsidRPr="00067413" w:rsidRDefault="00D025C8" w:rsidP="008972F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A a</w:t>
            </w:r>
            <w:r w:rsidR="005F3146">
              <w:rPr>
                <w:sz w:val="20"/>
                <w:szCs w:val="20"/>
              </w:rPr>
              <w:t>ptidão para fazer e investigar Matemática</w:t>
            </w:r>
            <w:r>
              <w:rPr>
                <w:sz w:val="20"/>
                <w:szCs w:val="20"/>
              </w:rPr>
              <w:t xml:space="preserve"> recorrendo à modelação com uso das tecnologias.</w:t>
            </w:r>
          </w:p>
          <w:p w:rsidR="00D025C8" w:rsidRDefault="005F3146" w:rsidP="008972F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D025C8">
              <w:rPr>
                <w:sz w:val="20"/>
                <w:szCs w:val="20"/>
              </w:rPr>
              <w:t>A aptidão para elaborar, analisar e descrever mod</w:t>
            </w:r>
            <w:r w:rsidR="00D025C8">
              <w:rPr>
                <w:sz w:val="20"/>
                <w:szCs w:val="20"/>
              </w:rPr>
              <w:t>e</w:t>
            </w:r>
            <w:r w:rsidR="00D025C8">
              <w:rPr>
                <w:sz w:val="20"/>
                <w:szCs w:val="20"/>
              </w:rPr>
              <w:t xml:space="preserve">los para </w:t>
            </w:r>
            <w:r w:rsidR="00AB3DA1">
              <w:rPr>
                <w:sz w:val="20"/>
                <w:szCs w:val="20"/>
              </w:rPr>
              <w:t>fenómenos</w:t>
            </w:r>
            <w:r w:rsidR="00D025C8">
              <w:rPr>
                <w:sz w:val="20"/>
                <w:szCs w:val="20"/>
              </w:rPr>
              <w:t xml:space="preserve"> reais utilizando diversos tipos de funções</w:t>
            </w:r>
            <w:r w:rsidRPr="00067413">
              <w:rPr>
                <w:sz w:val="20"/>
                <w:szCs w:val="20"/>
              </w:rPr>
              <w:t xml:space="preserve"> </w:t>
            </w:r>
          </w:p>
          <w:p w:rsidR="005F3146" w:rsidRPr="00067413" w:rsidRDefault="005F3146" w:rsidP="008972F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A </w:t>
            </w:r>
            <w:r w:rsidR="00D025C8">
              <w:rPr>
                <w:sz w:val="20"/>
                <w:szCs w:val="20"/>
              </w:rPr>
              <w:t>capacidade de com</w:t>
            </w:r>
            <w:r w:rsidR="00D025C8">
              <w:rPr>
                <w:sz w:val="20"/>
                <w:szCs w:val="20"/>
              </w:rPr>
              <w:t>u</w:t>
            </w:r>
            <w:r w:rsidR="00D025C8">
              <w:rPr>
                <w:sz w:val="20"/>
                <w:szCs w:val="20"/>
              </w:rPr>
              <w:t>nicar oralmente e por escrito as situações pr</w:t>
            </w:r>
            <w:r w:rsidR="00D025C8">
              <w:rPr>
                <w:sz w:val="20"/>
                <w:szCs w:val="20"/>
              </w:rPr>
              <w:t>o</w:t>
            </w:r>
            <w:r w:rsidR="00D025C8">
              <w:rPr>
                <w:sz w:val="20"/>
                <w:szCs w:val="20"/>
              </w:rPr>
              <w:t>blemáticas e os seus resu</w:t>
            </w:r>
            <w:r w:rsidR="00D025C8">
              <w:rPr>
                <w:sz w:val="20"/>
                <w:szCs w:val="20"/>
              </w:rPr>
              <w:t>l</w:t>
            </w:r>
            <w:r w:rsidR="00D025C8">
              <w:rPr>
                <w:sz w:val="20"/>
                <w:szCs w:val="20"/>
              </w:rPr>
              <w:t xml:space="preserve">tados. </w:t>
            </w:r>
          </w:p>
          <w:p w:rsidR="005F3146" w:rsidRPr="00067413" w:rsidRDefault="005F3146" w:rsidP="008972F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AB2933" w:rsidRPr="00067413">
              <w:rPr>
                <w:sz w:val="20"/>
                <w:szCs w:val="20"/>
              </w:rPr>
              <w:t xml:space="preserve">A </w:t>
            </w:r>
            <w:r w:rsidR="00AB2933">
              <w:rPr>
                <w:sz w:val="20"/>
                <w:szCs w:val="20"/>
              </w:rPr>
              <w:t>capacidade de apr</w:t>
            </w:r>
            <w:r w:rsidR="00AB2933">
              <w:rPr>
                <w:sz w:val="20"/>
                <w:szCs w:val="20"/>
              </w:rPr>
              <w:t>e</w:t>
            </w:r>
            <w:r w:rsidR="00AB2933">
              <w:rPr>
                <w:sz w:val="20"/>
                <w:szCs w:val="20"/>
              </w:rPr>
              <w:t xml:space="preserve">sentar de forma clara, organizada e com </w:t>
            </w:r>
            <w:r w:rsidR="00EC5ECC">
              <w:rPr>
                <w:sz w:val="20"/>
                <w:szCs w:val="20"/>
              </w:rPr>
              <w:t>aspeto</w:t>
            </w:r>
            <w:r w:rsidR="00AB2933">
              <w:rPr>
                <w:sz w:val="20"/>
                <w:szCs w:val="20"/>
              </w:rPr>
              <w:t xml:space="preserve"> gráfico cuidado os trab</w:t>
            </w:r>
            <w:r w:rsidR="00AB2933">
              <w:rPr>
                <w:sz w:val="20"/>
                <w:szCs w:val="20"/>
              </w:rPr>
              <w:t>a</w:t>
            </w:r>
            <w:r w:rsidR="00AB2933">
              <w:rPr>
                <w:sz w:val="20"/>
                <w:szCs w:val="20"/>
              </w:rPr>
              <w:t>lhos escritos individua</w:t>
            </w:r>
            <w:r w:rsidR="00AB2933">
              <w:rPr>
                <w:sz w:val="20"/>
                <w:szCs w:val="20"/>
              </w:rPr>
              <w:t>l</w:t>
            </w:r>
            <w:r w:rsidR="00AB2933">
              <w:rPr>
                <w:sz w:val="20"/>
                <w:szCs w:val="20"/>
              </w:rPr>
              <w:t>mente ou de grupo, quer seja</w:t>
            </w:r>
            <w:r w:rsidR="00D025C8">
              <w:rPr>
                <w:sz w:val="20"/>
                <w:szCs w:val="20"/>
              </w:rPr>
              <w:t xml:space="preserve"> pequenos relatórios, monografias, etc.</w:t>
            </w:r>
          </w:p>
          <w:p w:rsidR="005F3146" w:rsidRPr="00067413" w:rsidRDefault="005F3146" w:rsidP="008972F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D025C8">
              <w:rPr>
                <w:sz w:val="20"/>
                <w:szCs w:val="20"/>
              </w:rPr>
              <w:t>A capacidade de utilizar uma heurística para a res</w:t>
            </w:r>
            <w:r w:rsidR="00D025C8">
              <w:rPr>
                <w:sz w:val="20"/>
                <w:szCs w:val="20"/>
              </w:rPr>
              <w:t>o</w:t>
            </w:r>
            <w:r w:rsidR="00D025C8">
              <w:rPr>
                <w:sz w:val="20"/>
                <w:szCs w:val="20"/>
              </w:rPr>
              <w:t>lução de problemas</w:t>
            </w:r>
            <w:r w:rsidR="00795DD8">
              <w:rPr>
                <w:sz w:val="20"/>
                <w:szCs w:val="20"/>
              </w:rPr>
              <w:t>.</w:t>
            </w:r>
          </w:p>
          <w:p w:rsidR="005F3146" w:rsidRPr="00067413" w:rsidRDefault="005F3146" w:rsidP="008972FD">
            <w:pPr>
              <w:jc w:val="both"/>
              <w:rPr>
                <w:sz w:val="20"/>
                <w:szCs w:val="20"/>
              </w:rPr>
            </w:pPr>
          </w:p>
          <w:p w:rsidR="005F3146" w:rsidRPr="00067413" w:rsidRDefault="005F3146" w:rsidP="008972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81836" w:rsidRDefault="00D81836" w:rsidP="00D81836">
            <w:pPr>
              <w:jc w:val="center"/>
              <w:rPr>
                <w:sz w:val="20"/>
                <w:szCs w:val="20"/>
              </w:rPr>
            </w:pPr>
          </w:p>
          <w:p w:rsidR="005F3146" w:rsidRDefault="008F7D26" w:rsidP="00D818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Para todos os tipos de fu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ções devem ser dados exe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plos a partir de questões co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cretas tanto e outras discipl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nas que os estudantes freque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tem, como de situações reais.</w:t>
            </w:r>
          </w:p>
          <w:p w:rsidR="008F7D26" w:rsidRDefault="008F7D26" w:rsidP="00D818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 importância deverá ser dada a situações problem</w:t>
            </w:r>
            <w:r>
              <w:rPr>
                <w:sz w:val="20"/>
                <w:szCs w:val="20"/>
              </w:rPr>
              <w:t>á</w:t>
            </w:r>
            <w:r>
              <w:rPr>
                <w:sz w:val="20"/>
                <w:szCs w:val="20"/>
              </w:rPr>
              <w:t>ticas, situações de modelação matemática.</w:t>
            </w:r>
          </w:p>
          <w:p w:rsidR="002F2C22" w:rsidRDefault="002F2C22" w:rsidP="00D81836">
            <w:pPr>
              <w:jc w:val="both"/>
              <w:rPr>
                <w:sz w:val="20"/>
                <w:szCs w:val="20"/>
              </w:rPr>
            </w:pPr>
          </w:p>
          <w:p w:rsidR="008F7D26" w:rsidRDefault="002F2C22" w:rsidP="00D818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="008F7D26">
              <w:rPr>
                <w:sz w:val="20"/>
                <w:szCs w:val="20"/>
              </w:rPr>
              <w:t>O estudo das transformações simples de funções deve ser feito tanto usando papel e lápis como calculadora gráfica e computador; a função f tanto pode ser dada a partir de um gráfico como a partir de uma expressão analítica.</w:t>
            </w:r>
          </w:p>
          <w:p w:rsidR="008F7D26" w:rsidRPr="00E13846" w:rsidRDefault="008F7D26" w:rsidP="00D81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5F3146" w:rsidRDefault="005F3146" w:rsidP="008972FD">
            <w:pPr>
              <w:jc w:val="both"/>
              <w:rPr>
                <w:sz w:val="20"/>
                <w:szCs w:val="20"/>
              </w:rPr>
            </w:pPr>
          </w:p>
          <w:p w:rsidR="005F3146" w:rsidRPr="00E13846" w:rsidRDefault="005F3146" w:rsidP="008972FD">
            <w:pPr>
              <w:jc w:val="both"/>
              <w:rPr>
                <w:sz w:val="20"/>
                <w:szCs w:val="20"/>
              </w:rPr>
            </w:pPr>
            <w:r w:rsidRPr="00E13846">
              <w:rPr>
                <w:sz w:val="20"/>
                <w:szCs w:val="20"/>
              </w:rPr>
              <w:t>Os alunos serão avali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dos ao longo des</w:t>
            </w:r>
            <w:r>
              <w:rPr>
                <w:sz w:val="20"/>
                <w:szCs w:val="20"/>
              </w:rPr>
              <w:t>te</w:t>
            </w:r>
            <w:r w:rsidRPr="00E13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módulo</w:t>
            </w:r>
            <w:r w:rsidRPr="00E13846">
              <w:rPr>
                <w:sz w:val="20"/>
                <w:szCs w:val="20"/>
              </w:rPr>
              <w:t xml:space="preserve"> nos termos dos Critérios de Avaliação do Depart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mento.</w:t>
            </w:r>
          </w:p>
        </w:tc>
        <w:tc>
          <w:tcPr>
            <w:tcW w:w="1106" w:type="dxa"/>
            <w:vAlign w:val="center"/>
          </w:tcPr>
          <w:p w:rsidR="005F3146" w:rsidRPr="00693270" w:rsidRDefault="00C07CE5" w:rsidP="008972F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AB3DA1" w:rsidRDefault="00AB3DA1" w:rsidP="00AB3DA1">
      <w:pPr>
        <w:jc w:val="center"/>
      </w:pPr>
      <w:r w:rsidRPr="00E13846">
        <w:rPr>
          <w:b/>
          <w:sz w:val="32"/>
          <w:szCs w:val="32"/>
        </w:rPr>
        <w:lastRenderedPageBreak/>
        <w:t>Módulo A</w:t>
      </w:r>
      <w:r>
        <w:rPr>
          <w:b/>
        </w:rPr>
        <w:t xml:space="preserve">3 </w:t>
      </w:r>
      <w:r>
        <w:rPr>
          <w:b/>
          <w:sz w:val="28"/>
          <w:szCs w:val="28"/>
        </w:rPr>
        <w:t>–</w:t>
      </w:r>
      <w:r w:rsidRPr="00E138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Estatística</w:t>
      </w:r>
    </w:p>
    <w:p w:rsidR="00AB3DA1" w:rsidRDefault="00AB3DA1" w:rsidP="00AB3DA1">
      <w:pPr>
        <w:jc w:val="center"/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AB3DA1" w:rsidRPr="00067413">
        <w:tc>
          <w:tcPr>
            <w:tcW w:w="2943" w:type="dxa"/>
            <w:vAlign w:val="center"/>
          </w:tcPr>
          <w:p w:rsidR="00AB3DA1" w:rsidRPr="00067413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AB3DA1" w:rsidRPr="00067413" w:rsidRDefault="00EC5ECC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AB3DA1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AB3DA1" w:rsidRPr="00067413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AB3DA1" w:rsidRPr="00E13846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AB3DA1" w:rsidRPr="00067413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AB3DA1" w:rsidRPr="00067413" w:rsidRDefault="00EC5ECC" w:rsidP="00EC5E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Tempos Let</w:t>
            </w:r>
            <w:r w:rsidR="00C425D7">
              <w:rPr>
                <w:b/>
                <w:sz w:val="20"/>
                <w:szCs w:val="20"/>
              </w:rPr>
              <w:t>ivos</w:t>
            </w:r>
          </w:p>
        </w:tc>
      </w:tr>
      <w:tr w:rsidR="00AB3DA1" w:rsidRPr="00693270">
        <w:tc>
          <w:tcPr>
            <w:tcW w:w="2943" w:type="dxa"/>
            <w:vAlign w:val="center"/>
          </w:tcPr>
          <w:p w:rsidR="00D81836" w:rsidRPr="004971BA" w:rsidRDefault="00D81836" w:rsidP="00A76526">
            <w:pPr>
              <w:jc w:val="both"/>
              <w:rPr>
                <w:sz w:val="6"/>
                <w:szCs w:val="6"/>
              </w:rPr>
            </w:pPr>
          </w:p>
          <w:p w:rsidR="00AB3DA1" w:rsidRDefault="00AB3DA1" w:rsidP="00A76526">
            <w:pPr>
              <w:jc w:val="both"/>
              <w:rPr>
                <w:b/>
                <w:sz w:val="18"/>
                <w:szCs w:val="18"/>
              </w:rPr>
            </w:pPr>
            <w:r w:rsidRPr="001E42DA">
              <w:rPr>
                <w:b/>
                <w:sz w:val="18"/>
                <w:szCs w:val="18"/>
              </w:rPr>
              <w:t xml:space="preserve">1. </w:t>
            </w:r>
            <w:r w:rsidR="00D80616">
              <w:rPr>
                <w:b/>
                <w:sz w:val="18"/>
                <w:szCs w:val="18"/>
              </w:rPr>
              <w:t>Estatística - Generalidades</w:t>
            </w:r>
          </w:p>
          <w:p w:rsidR="00D81836" w:rsidRPr="00D81836" w:rsidRDefault="00D81836" w:rsidP="00A76526">
            <w:pPr>
              <w:jc w:val="both"/>
              <w:rPr>
                <w:sz w:val="6"/>
                <w:szCs w:val="6"/>
              </w:rPr>
            </w:pPr>
          </w:p>
          <w:p w:rsidR="00AB3DA1" w:rsidRPr="001E42DA" w:rsidRDefault="00AB3DA1" w:rsidP="00A76526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</w:t>
            </w:r>
            <w:r w:rsidR="00EC5ECC">
              <w:rPr>
                <w:sz w:val="18"/>
                <w:szCs w:val="18"/>
              </w:rPr>
              <w:t>Objetivos</w:t>
            </w:r>
            <w:r w:rsidR="00D80616">
              <w:rPr>
                <w:sz w:val="18"/>
                <w:szCs w:val="18"/>
              </w:rPr>
              <w:t xml:space="preserve"> da estatística. Utilidade na vida moderna</w:t>
            </w:r>
          </w:p>
          <w:p w:rsidR="00AB3DA1" w:rsidRPr="001E42DA" w:rsidRDefault="00AB3DA1" w:rsidP="00A76526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</w:t>
            </w:r>
            <w:r w:rsidR="00D80616">
              <w:rPr>
                <w:sz w:val="18"/>
                <w:szCs w:val="18"/>
              </w:rPr>
              <w:t>Recenseamento e sondagem; pop</w:t>
            </w:r>
            <w:r w:rsidR="00D80616">
              <w:rPr>
                <w:sz w:val="18"/>
                <w:szCs w:val="18"/>
              </w:rPr>
              <w:t>u</w:t>
            </w:r>
            <w:r w:rsidR="00D80616">
              <w:rPr>
                <w:sz w:val="18"/>
                <w:szCs w:val="18"/>
              </w:rPr>
              <w:t xml:space="preserve">lação e amostra; critérios de </w:t>
            </w:r>
            <w:r w:rsidR="00EC5ECC">
              <w:rPr>
                <w:sz w:val="18"/>
                <w:szCs w:val="18"/>
              </w:rPr>
              <w:t>seleção</w:t>
            </w:r>
            <w:r w:rsidR="00D80616">
              <w:rPr>
                <w:sz w:val="18"/>
                <w:szCs w:val="18"/>
              </w:rPr>
              <w:t xml:space="preserve"> de amostra de uma determinada população.</w:t>
            </w:r>
          </w:p>
          <w:p w:rsidR="00AB3DA1" w:rsidRDefault="00AB3DA1" w:rsidP="00A76526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</w:t>
            </w:r>
            <w:r w:rsidR="00D80616">
              <w:rPr>
                <w:sz w:val="18"/>
                <w:szCs w:val="18"/>
              </w:rPr>
              <w:t>Estatística descritiva e indutiva.</w:t>
            </w:r>
          </w:p>
          <w:p w:rsidR="00D80616" w:rsidRPr="00D81836" w:rsidRDefault="00D80616" w:rsidP="00A76526">
            <w:pPr>
              <w:jc w:val="both"/>
              <w:rPr>
                <w:sz w:val="16"/>
                <w:szCs w:val="16"/>
              </w:rPr>
            </w:pPr>
          </w:p>
          <w:p w:rsidR="00D80616" w:rsidRDefault="00D80616" w:rsidP="00A76526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81836">
              <w:rPr>
                <w:b/>
                <w:sz w:val="18"/>
                <w:szCs w:val="18"/>
              </w:rPr>
              <w:t>2. Organização e interpretação de caracteres estatísticos</w:t>
            </w:r>
            <w:r w:rsidR="005C7327" w:rsidRPr="00D81836">
              <w:rPr>
                <w:b/>
                <w:sz w:val="18"/>
                <w:szCs w:val="18"/>
              </w:rPr>
              <w:t xml:space="preserve"> (</w:t>
            </w:r>
            <w:r w:rsidRPr="00D81836">
              <w:rPr>
                <w:b/>
                <w:sz w:val="18"/>
                <w:szCs w:val="18"/>
              </w:rPr>
              <w:t>qualitativos e quantitativos).</w:t>
            </w:r>
          </w:p>
          <w:p w:rsidR="00D81836" w:rsidRPr="00D81836" w:rsidRDefault="00D81836" w:rsidP="00A76526">
            <w:pPr>
              <w:jc w:val="both"/>
              <w:rPr>
                <w:b/>
                <w:sz w:val="6"/>
                <w:szCs w:val="6"/>
              </w:rPr>
            </w:pPr>
          </w:p>
          <w:p w:rsidR="00D80616" w:rsidRPr="001E42DA" w:rsidRDefault="005A629C" w:rsidP="00A765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● </w:t>
            </w:r>
            <w:r w:rsidR="00D80616">
              <w:rPr>
                <w:sz w:val="18"/>
                <w:szCs w:val="18"/>
              </w:rPr>
              <w:t xml:space="preserve">Formas de representação: </w:t>
            </w:r>
            <w:proofErr w:type="gramStart"/>
            <w:r w:rsidR="00D80616">
              <w:rPr>
                <w:sz w:val="18"/>
                <w:szCs w:val="18"/>
              </w:rPr>
              <w:t>gráficos circulares</w:t>
            </w:r>
            <w:proofErr w:type="gramEnd"/>
            <w:r w:rsidR="00D80616">
              <w:rPr>
                <w:sz w:val="18"/>
                <w:szCs w:val="18"/>
              </w:rPr>
              <w:t>, diagrama de ba</w:t>
            </w:r>
            <w:r w:rsidR="00D80616">
              <w:rPr>
                <w:sz w:val="18"/>
                <w:szCs w:val="18"/>
              </w:rPr>
              <w:t>r</w:t>
            </w:r>
            <w:r w:rsidR="00D80616">
              <w:rPr>
                <w:sz w:val="18"/>
                <w:szCs w:val="18"/>
              </w:rPr>
              <w:t>ras/</w:t>
            </w:r>
            <w:r w:rsidR="005C7327">
              <w:rPr>
                <w:sz w:val="18"/>
                <w:szCs w:val="18"/>
              </w:rPr>
              <w:t>histograma, pictogramas, função cumulativa, diagrama de extremos e quartis, tabela de frequências absol</w:t>
            </w:r>
            <w:r w:rsidR="005C7327">
              <w:rPr>
                <w:sz w:val="18"/>
                <w:szCs w:val="18"/>
              </w:rPr>
              <w:t>u</w:t>
            </w:r>
            <w:r w:rsidR="005C7327">
              <w:rPr>
                <w:sz w:val="18"/>
                <w:szCs w:val="18"/>
              </w:rPr>
              <w:t>tas e relativas, polígono de frequê</w:t>
            </w:r>
            <w:r w:rsidR="005C7327">
              <w:rPr>
                <w:sz w:val="18"/>
                <w:szCs w:val="18"/>
              </w:rPr>
              <w:t>n</w:t>
            </w:r>
            <w:r w:rsidR="005C7327">
              <w:rPr>
                <w:sz w:val="18"/>
                <w:szCs w:val="18"/>
              </w:rPr>
              <w:t>cias.</w:t>
            </w:r>
          </w:p>
          <w:p w:rsidR="00AB3DA1" w:rsidRPr="001E42DA" w:rsidRDefault="005A629C" w:rsidP="00A765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● </w:t>
            </w:r>
            <w:r w:rsidR="005C7327">
              <w:rPr>
                <w:sz w:val="18"/>
                <w:szCs w:val="18"/>
              </w:rPr>
              <w:t>Medidas de localização central: moda</w:t>
            </w:r>
            <w:r>
              <w:rPr>
                <w:sz w:val="18"/>
                <w:szCs w:val="18"/>
              </w:rPr>
              <w:t>/classe modal, média, mediana e quartis.</w:t>
            </w:r>
          </w:p>
          <w:p w:rsidR="005A629C" w:rsidRPr="001E42DA" w:rsidRDefault="00AB3DA1" w:rsidP="005A629C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 </w:t>
            </w:r>
            <w:r w:rsidR="005A629C">
              <w:rPr>
                <w:sz w:val="18"/>
                <w:szCs w:val="18"/>
              </w:rPr>
              <w:t>● Medidas de dispersão, amplitude, variância, desvio-padrão, amplitude interquartis.</w:t>
            </w:r>
          </w:p>
          <w:p w:rsidR="00AB3DA1" w:rsidRPr="00D81836" w:rsidRDefault="00AB3DA1" w:rsidP="00A76526">
            <w:pPr>
              <w:jc w:val="both"/>
              <w:rPr>
                <w:sz w:val="16"/>
                <w:szCs w:val="16"/>
              </w:rPr>
            </w:pPr>
          </w:p>
          <w:p w:rsidR="005A629C" w:rsidRDefault="005A629C" w:rsidP="005A629C">
            <w:pPr>
              <w:jc w:val="both"/>
              <w:rPr>
                <w:b/>
                <w:sz w:val="18"/>
                <w:szCs w:val="18"/>
              </w:rPr>
            </w:pPr>
            <w:r w:rsidRPr="00D81836">
              <w:rPr>
                <w:b/>
                <w:sz w:val="18"/>
                <w:szCs w:val="18"/>
              </w:rPr>
              <w:t>3. Referência a distribuições bid</w:t>
            </w:r>
            <w:r w:rsidRPr="00D81836">
              <w:rPr>
                <w:b/>
                <w:sz w:val="18"/>
                <w:szCs w:val="18"/>
              </w:rPr>
              <w:t>i</w:t>
            </w:r>
            <w:r w:rsidRPr="00D81836">
              <w:rPr>
                <w:b/>
                <w:sz w:val="18"/>
                <w:szCs w:val="18"/>
              </w:rPr>
              <w:t xml:space="preserve">mensionais </w:t>
            </w:r>
            <w:r w:rsidR="00AB2933" w:rsidRPr="00D81836">
              <w:rPr>
                <w:b/>
                <w:sz w:val="18"/>
                <w:szCs w:val="18"/>
              </w:rPr>
              <w:t>(abordagem</w:t>
            </w:r>
            <w:r w:rsidRPr="00D81836">
              <w:rPr>
                <w:b/>
                <w:sz w:val="18"/>
                <w:szCs w:val="18"/>
              </w:rPr>
              <w:t xml:space="preserve"> gráfica e intuitiva)</w:t>
            </w:r>
            <w:r w:rsidR="00D81836">
              <w:rPr>
                <w:b/>
                <w:sz w:val="18"/>
                <w:szCs w:val="18"/>
              </w:rPr>
              <w:t>.</w:t>
            </w:r>
          </w:p>
          <w:p w:rsidR="00D81836" w:rsidRPr="00D81836" w:rsidRDefault="00D81836" w:rsidP="005A629C">
            <w:pPr>
              <w:jc w:val="both"/>
              <w:rPr>
                <w:sz w:val="6"/>
                <w:szCs w:val="6"/>
              </w:rPr>
            </w:pPr>
          </w:p>
          <w:p w:rsidR="005A629C" w:rsidRDefault="005A629C" w:rsidP="005A6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Diagrama de dispersão, dependê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cia estatística e correlação positiva e negativa.</w:t>
            </w:r>
          </w:p>
          <w:p w:rsidR="005A629C" w:rsidRDefault="005A629C" w:rsidP="005A6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Coeficiente de correlação e sua variação no intervalo.</w:t>
            </w:r>
          </w:p>
          <w:p w:rsidR="005A629C" w:rsidRDefault="005A629C" w:rsidP="005A62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Definição de centro da gravidade de um conjunto finito de pontos; sua interpretação física.</w:t>
            </w:r>
          </w:p>
          <w:p w:rsidR="00AB3DA1" w:rsidRDefault="005A629C" w:rsidP="00A765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● </w:t>
            </w:r>
            <w:r w:rsidR="00EC5ECC">
              <w:rPr>
                <w:sz w:val="18"/>
                <w:szCs w:val="18"/>
              </w:rPr>
              <w:t>Reta</w:t>
            </w:r>
            <w:r>
              <w:rPr>
                <w:sz w:val="18"/>
                <w:szCs w:val="18"/>
              </w:rPr>
              <w:t xml:space="preserve"> de regressão: sua interpret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ção e limitações.</w:t>
            </w:r>
          </w:p>
          <w:p w:rsidR="004971BA" w:rsidRPr="004971BA" w:rsidRDefault="004971BA" w:rsidP="00A7652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686" w:type="dxa"/>
            <w:vAlign w:val="center"/>
          </w:tcPr>
          <w:p w:rsidR="00AB3DA1" w:rsidRPr="00067413" w:rsidRDefault="00AB3DA1" w:rsidP="00A76526">
            <w:pPr>
              <w:pStyle w:val="Corpodetexto2"/>
              <w:spacing w:after="120" w:line="240" w:lineRule="auto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FB1C62">
              <w:rPr>
                <w:sz w:val="20"/>
                <w:szCs w:val="20"/>
              </w:rPr>
              <w:t>Definir o problema a estudar.</w:t>
            </w:r>
          </w:p>
          <w:p w:rsidR="00AB3DA1" w:rsidRDefault="00AB3DA1" w:rsidP="00A76526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FB1C62">
              <w:rPr>
                <w:sz w:val="20"/>
                <w:szCs w:val="20"/>
              </w:rPr>
              <w:t>Realizar recolhas de dados.</w:t>
            </w:r>
          </w:p>
          <w:p w:rsidR="00AB3DA1" w:rsidRPr="00067413" w:rsidRDefault="00AB3DA1" w:rsidP="00A76526">
            <w:pPr>
              <w:jc w:val="both"/>
              <w:rPr>
                <w:sz w:val="20"/>
                <w:szCs w:val="20"/>
              </w:rPr>
            </w:pPr>
          </w:p>
          <w:p w:rsidR="00AB3DA1" w:rsidRPr="00067413" w:rsidRDefault="00AB3DA1" w:rsidP="00A76526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FB1C62">
              <w:rPr>
                <w:sz w:val="20"/>
                <w:szCs w:val="20"/>
              </w:rPr>
              <w:t xml:space="preserve">Organizar e tratar os dados através do cálculo das medidas estatísticas </w:t>
            </w:r>
            <w:r w:rsidR="00AB2933">
              <w:rPr>
                <w:sz w:val="20"/>
                <w:szCs w:val="20"/>
              </w:rPr>
              <w:t>(de</w:t>
            </w:r>
            <w:r w:rsidR="00FB1C62">
              <w:rPr>
                <w:sz w:val="20"/>
                <w:szCs w:val="20"/>
              </w:rPr>
              <w:t xml:space="preserve"> centr</w:t>
            </w:r>
            <w:r w:rsidR="00FB1C62">
              <w:rPr>
                <w:sz w:val="20"/>
                <w:szCs w:val="20"/>
              </w:rPr>
              <w:t>a</w:t>
            </w:r>
            <w:r w:rsidR="00FB1C62">
              <w:rPr>
                <w:sz w:val="20"/>
                <w:szCs w:val="20"/>
              </w:rPr>
              <w:t>lidade e dispersão), sua interpretação e representação gráfica.</w:t>
            </w:r>
          </w:p>
          <w:p w:rsidR="00AB3DA1" w:rsidRPr="00067413" w:rsidRDefault="00AB3DA1" w:rsidP="00A76526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EC5ECC">
              <w:rPr>
                <w:sz w:val="20"/>
                <w:szCs w:val="20"/>
              </w:rPr>
              <w:t>Selecionar</w:t>
            </w:r>
            <w:r w:rsidR="00FB1C62">
              <w:rPr>
                <w:sz w:val="20"/>
                <w:szCs w:val="20"/>
              </w:rPr>
              <w:t xml:space="preserve"> as formas de representação gráfica mais adequadas à estatística a tr</w:t>
            </w:r>
            <w:r w:rsidR="00FB1C62">
              <w:rPr>
                <w:sz w:val="20"/>
                <w:szCs w:val="20"/>
              </w:rPr>
              <w:t>a</w:t>
            </w:r>
            <w:r w:rsidR="00FB1C62">
              <w:rPr>
                <w:sz w:val="20"/>
                <w:szCs w:val="20"/>
              </w:rPr>
              <w:t>balhar e interpretá-las criticamente.</w:t>
            </w:r>
          </w:p>
          <w:p w:rsidR="00AB3DA1" w:rsidRDefault="00AB3DA1" w:rsidP="00A76526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FB1C62">
              <w:rPr>
                <w:sz w:val="20"/>
                <w:szCs w:val="20"/>
              </w:rPr>
              <w:t xml:space="preserve">Desenvolver o sentido crítico face ao mundo como a </w:t>
            </w:r>
            <w:r w:rsidR="00D81836">
              <w:rPr>
                <w:sz w:val="20"/>
                <w:szCs w:val="20"/>
              </w:rPr>
              <w:t>informação é apresentada.</w:t>
            </w:r>
          </w:p>
          <w:p w:rsidR="00AB3DA1" w:rsidRDefault="00AB3DA1" w:rsidP="00A76526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910D0E">
              <w:rPr>
                <w:sz w:val="20"/>
                <w:szCs w:val="20"/>
              </w:rPr>
              <w:t>Comunicar raciocínios e/ou argumentos matemáticos quer na forma oral e/ou escr</w:t>
            </w:r>
            <w:r w:rsidR="00910D0E">
              <w:rPr>
                <w:sz w:val="20"/>
                <w:szCs w:val="20"/>
              </w:rPr>
              <w:t>i</w:t>
            </w:r>
            <w:r w:rsidR="00910D0E">
              <w:rPr>
                <w:sz w:val="20"/>
                <w:szCs w:val="20"/>
              </w:rPr>
              <w:t>ta.</w:t>
            </w:r>
          </w:p>
          <w:p w:rsidR="00910D0E" w:rsidRDefault="00910D0E" w:rsidP="00910D0E">
            <w:pPr>
              <w:spacing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 xml:space="preserve">Realizar um trabalho </w:t>
            </w:r>
            <w:r w:rsidR="00EC5ECC">
              <w:rPr>
                <w:sz w:val="20"/>
                <w:szCs w:val="20"/>
              </w:rPr>
              <w:t>projeto</w:t>
            </w:r>
            <w:r>
              <w:rPr>
                <w:sz w:val="20"/>
                <w:szCs w:val="20"/>
              </w:rPr>
              <w:t>, partindo da situação problemática da vida real relaci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nada com percursos profissionais, com necessi</w:t>
            </w:r>
            <w:r w:rsidR="00110717">
              <w:rPr>
                <w:sz w:val="20"/>
                <w:szCs w:val="20"/>
              </w:rPr>
              <w:t>dades industriais ou comerciais (</w:t>
            </w:r>
            <w:r>
              <w:rPr>
                <w:sz w:val="20"/>
                <w:szCs w:val="20"/>
              </w:rPr>
              <w:t>controle de qualidade da cadeia de prod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ção), com rentabilização de recursos (negociados com os estudantes), garante a concretização dos </w:t>
            </w:r>
            <w:r w:rsidR="00EC5ECC">
              <w:rPr>
                <w:sz w:val="20"/>
                <w:szCs w:val="20"/>
              </w:rPr>
              <w:t>objetivos</w:t>
            </w:r>
            <w:r>
              <w:rPr>
                <w:sz w:val="20"/>
                <w:szCs w:val="20"/>
              </w:rPr>
              <w:t xml:space="preserve"> que se prete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dem. Por isso, recomenda-se que se dese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volva a aprendizagem usando metodol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gias de trabalho de </w:t>
            </w:r>
            <w:r w:rsidR="00EC5ECC">
              <w:rPr>
                <w:sz w:val="20"/>
                <w:szCs w:val="20"/>
              </w:rPr>
              <w:t>projeto</w:t>
            </w:r>
            <w:r>
              <w:rPr>
                <w:sz w:val="20"/>
                <w:szCs w:val="20"/>
              </w:rPr>
              <w:t>.</w:t>
            </w:r>
          </w:p>
          <w:p w:rsidR="00910D0E" w:rsidRDefault="00910D0E" w:rsidP="00A76526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AB3DA1" w:rsidRPr="00067413" w:rsidRDefault="00AB3DA1" w:rsidP="00AB3DA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90A9D" w:rsidRPr="00A90A9D" w:rsidRDefault="00A90A9D" w:rsidP="003A3714">
            <w:pPr>
              <w:pStyle w:val="Corpodetexto2"/>
              <w:keepLines/>
              <w:spacing w:after="120" w:line="240" w:lineRule="auto"/>
            </w:pPr>
          </w:p>
          <w:p w:rsidR="008062F5" w:rsidRPr="005C0F2C" w:rsidRDefault="008062F5" w:rsidP="003A3714">
            <w:pPr>
              <w:pStyle w:val="Corpodetexto2"/>
              <w:keepLines/>
              <w:spacing w:after="120" w:line="240" w:lineRule="auto"/>
              <w:rPr>
                <w:sz w:val="18"/>
                <w:szCs w:val="18"/>
              </w:rPr>
            </w:pPr>
            <w:r w:rsidRPr="005C0F2C">
              <w:rPr>
                <w:sz w:val="18"/>
                <w:szCs w:val="18"/>
              </w:rPr>
              <w:t>●  A tendência para usar a matemática, em combinação com outros saberes, na co</w:t>
            </w:r>
            <w:r w:rsidRPr="005C0F2C">
              <w:rPr>
                <w:sz w:val="18"/>
                <w:szCs w:val="18"/>
              </w:rPr>
              <w:t>m</w:t>
            </w:r>
            <w:r w:rsidRPr="005C0F2C">
              <w:rPr>
                <w:sz w:val="18"/>
                <w:szCs w:val="18"/>
              </w:rPr>
              <w:t>preensão de situações da re</w:t>
            </w:r>
            <w:r w:rsidRPr="005C0F2C">
              <w:rPr>
                <w:sz w:val="18"/>
                <w:szCs w:val="18"/>
              </w:rPr>
              <w:t>a</w:t>
            </w:r>
            <w:r w:rsidRPr="005C0F2C">
              <w:rPr>
                <w:sz w:val="18"/>
                <w:szCs w:val="18"/>
              </w:rPr>
              <w:t>lidade, bem como o sentido crítico relativamente à utiliz</w:t>
            </w:r>
            <w:r w:rsidRPr="005C0F2C">
              <w:rPr>
                <w:sz w:val="18"/>
                <w:szCs w:val="18"/>
              </w:rPr>
              <w:t>a</w:t>
            </w:r>
            <w:r w:rsidRPr="005C0F2C">
              <w:rPr>
                <w:sz w:val="18"/>
                <w:szCs w:val="18"/>
              </w:rPr>
              <w:t>ção de procedimentos e resu</w:t>
            </w:r>
            <w:r w:rsidRPr="005C0F2C">
              <w:rPr>
                <w:sz w:val="18"/>
                <w:szCs w:val="18"/>
              </w:rPr>
              <w:t>l</w:t>
            </w:r>
            <w:r w:rsidRPr="005C0F2C">
              <w:rPr>
                <w:sz w:val="18"/>
                <w:szCs w:val="18"/>
              </w:rPr>
              <w:t>tados matemáticos.</w:t>
            </w:r>
          </w:p>
          <w:p w:rsidR="008062F5" w:rsidRPr="005C0F2C" w:rsidRDefault="008062F5" w:rsidP="003A3714">
            <w:pPr>
              <w:keepLines/>
              <w:jc w:val="both"/>
              <w:rPr>
                <w:sz w:val="18"/>
                <w:szCs w:val="18"/>
              </w:rPr>
            </w:pPr>
            <w:r w:rsidRPr="005C0F2C">
              <w:rPr>
                <w:sz w:val="18"/>
                <w:szCs w:val="18"/>
              </w:rPr>
              <w:t>● A predisposição para rec</w:t>
            </w:r>
            <w:r w:rsidRPr="005C0F2C">
              <w:rPr>
                <w:sz w:val="18"/>
                <w:szCs w:val="18"/>
              </w:rPr>
              <w:t>o</w:t>
            </w:r>
            <w:r w:rsidRPr="005C0F2C">
              <w:rPr>
                <w:sz w:val="18"/>
                <w:szCs w:val="18"/>
              </w:rPr>
              <w:t>lher e organizar dados relat</w:t>
            </w:r>
            <w:r w:rsidRPr="005C0F2C">
              <w:rPr>
                <w:sz w:val="18"/>
                <w:szCs w:val="18"/>
              </w:rPr>
              <w:t>i</w:t>
            </w:r>
            <w:r w:rsidRPr="005C0F2C">
              <w:rPr>
                <w:sz w:val="18"/>
                <w:szCs w:val="18"/>
              </w:rPr>
              <w:t>vos a uma situação ou a um fenómeno e para os represe</w:t>
            </w:r>
            <w:r w:rsidRPr="005C0F2C">
              <w:rPr>
                <w:sz w:val="18"/>
                <w:szCs w:val="18"/>
              </w:rPr>
              <w:t>n</w:t>
            </w:r>
            <w:r w:rsidRPr="005C0F2C">
              <w:rPr>
                <w:sz w:val="18"/>
                <w:szCs w:val="18"/>
              </w:rPr>
              <w:t>tar de modo adequados, nomeadamente através de tabelas e gráficos e utilizando as novas tecnologias.</w:t>
            </w:r>
          </w:p>
          <w:p w:rsidR="008062F5" w:rsidRPr="005C0F2C" w:rsidRDefault="008062F5" w:rsidP="003A3714">
            <w:pPr>
              <w:keepLines/>
              <w:spacing w:after="120"/>
              <w:jc w:val="both"/>
              <w:rPr>
                <w:sz w:val="18"/>
                <w:szCs w:val="18"/>
              </w:rPr>
            </w:pPr>
            <w:r w:rsidRPr="005C0F2C">
              <w:rPr>
                <w:sz w:val="18"/>
                <w:szCs w:val="18"/>
              </w:rPr>
              <w:t>●  A aptidão para ler e inte</w:t>
            </w:r>
            <w:r w:rsidRPr="005C0F2C">
              <w:rPr>
                <w:sz w:val="18"/>
                <w:szCs w:val="18"/>
              </w:rPr>
              <w:t>r</w:t>
            </w:r>
            <w:r w:rsidRPr="005C0F2C">
              <w:rPr>
                <w:sz w:val="18"/>
                <w:szCs w:val="18"/>
              </w:rPr>
              <w:t>pretar tabelas e gráficos à luz de situações a que dizem re</w:t>
            </w:r>
            <w:r w:rsidRPr="005C0F2C">
              <w:rPr>
                <w:sz w:val="18"/>
                <w:szCs w:val="18"/>
              </w:rPr>
              <w:t>s</w:t>
            </w:r>
            <w:r w:rsidRPr="005C0F2C">
              <w:rPr>
                <w:sz w:val="18"/>
                <w:szCs w:val="18"/>
              </w:rPr>
              <w:t>peito a para comunicar os resultados das interpretações feitas.</w:t>
            </w:r>
          </w:p>
          <w:p w:rsidR="008062F5" w:rsidRPr="005C0F2C" w:rsidRDefault="008062F5" w:rsidP="005C0F2C">
            <w:pPr>
              <w:keepLines/>
              <w:spacing w:after="120" w:line="160" w:lineRule="exact"/>
              <w:jc w:val="both"/>
              <w:rPr>
                <w:sz w:val="18"/>
                <w:szCs w:val="18"/>
              </w:rPr>
            </w:pPr>
            <w:r w:rsidRPr="005C0F2C">
              <w:rPr>
                <w:sz w:val="18"/>
                <w:szCs w:val="18"/>
              </w:rPr>
              <w:t>● A tendência para dar a re</w:t>
            </w:r>
            <w:r w:rsidRPr="005C0F2C">
              <w:rPr>
                <w:sz w:val="18"/>
                <w:szCs w:val="18"/>
              </w:rPr>
              <w:t>s</w:t>
            </w:r>
            <w:r w:rsidRPr="005C0F2C">
              <w:rPr>
                <w:sz w:val="18"/>
                <w:szCs w:val="18"/>
              </w:rPr>
              <w:t>posta a problemas com base na análise de dados recolhidos e de experiências planeadas para o efeito.</w:t>
            </w:r>
          </w:p>
          <w:p w:rsidR="008062F5" w:rsidRPr="005C0F2C" w:rsidRDefault="008062F5" w:rsidP="005C0F2C">
            <w:pPr>
              <w:keepLines/>
              <w:spacing w:after="120" w:line="160" w:lineRule="exact"/>
              <w:jc w:val="both"/>
              <w:rPr>
                <w:sz w:val="18"/>
                <w:szCs w:val="18"/>
              </w:rPr>
            </w:pPr>
            <w:r w:rsidRPr="005C0F2C">
              <w:rPr>
                <w:sz w:val="18"/>
                <w:szCs w:val="18"/>
              </w:rPr>
              <w:t>● A aptidão para realizar investigações que recorram a dados de natureza quantitat</w:t>
            </w:r>
            <w:r w:rsidRPr="005C0F2C">
              <w:rPr>
                <w:sz w:val="18"/>
                <w:szCs w:val="18"/>
              </w:rPr>
              <w:t>i</w:t>
            </w:r>
            <w:r w:rsidRPr="005C0F2C">
              <w:rPr>
                <w:sz w:val="18"/>
                <w:szCs w:val="18"/>
              </w:rPr>
              <w:t>va, envolvendo a recolha e análise de dados e elaboração de conclusões</w:t>
            </w:r>
            <w:r w:rsidR="00FB1C62" w:rsidRPr="005C0F2C">
              <w:rPr>
                <w:sz w:val="18"/>
                <w:szCs w:val="18"/>
              </w:rPr>
              <w:t>.</w:t>
            </w:r>
          </w:p>
          <w:p w:rsidR="00AB3DA1" w:rsidRPr="005C0F2C" w:rsidRDefault="008062F5" w:rsidP="005C0F2C">
            <w:pPr>
              <w:keepLines/>
              <w:spacing w:after="120"/>
              <w:jc w:val="both"/>
              <w:rPr>
                <w:sz w:val="18"/>
                <w:szCs w:val="18"/>
              </w:rPr>
            </w:pPr>
            <w:r w:rsidRPr="005C0F2C">
              <w:rPr>
                <w:sz w:val="18"/>
                <w:szCs w:val="18"/>
              </w:rPr>
              <w:t xml:space="preserve">● </w:t>
            </w:r>
            <w:proofErr w:type="gramStart"/>
            <w:r w:rsidRPr="005C0F2C">
              <w:rPr>
                <w:sz w:val="18"/>
                <w:szCs w:val="18"/>
              </w:rPr>
              <w:t>O sentido crítico face ao modo como a informação é apresentada</w:t>
            </w:r>
            <w:proofErr w:type="gramEnd"/>
            <w:r w:rsidRPr="005C0F2C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A90A9D" w:rsidRPr="004971BA" w:rsidRDefault="00A90A9D" w:rsidP="00A76526">
            <w:pPr>
              <w:jc w:val="both"/>
              <w:rPr>
                <w:sz w:val="10"/>
                <w:szCs w:val="10"/>
              </w:rPr>
            </w:pPr>
          </w:p>
          <w:p w:rsidR="00AB3DA1" w:rsidRDefault="0068448D" w:rsidP="00A76526">
            <w:pPr>
              <w:jc w:val="both"/>
              <w:rPr>
                <w:sz w:val="18"/>
                <w:szCs w:val="18"/>
              </w:rPr>
            </w:pPr>
            <w:r w:rsidRPr="005618FD">
              <w:rPr>
                <w:sz w:val="18"/>
                <w:szCs w:val="18"/>
              </w:rPr>
              <w:t xml:space="preserve">● </w:t>
            </w:r>
            <w:r w:rsidR="00A90A9D" w:rsidRPr="005618FD">
              <w:rPr>
                <w:sz w:val="18"/>
                <w:szCs w:val="18"/>
              </w:rPr>
              <w:t>Deve-se</w:t>
            </w:r>
            <w:r w:rsidRPr="005618FD">
              <w:rPr>
                <w:sz w:val="18"/>
                <w:szCs w:val="18"/>
              </w:rPr>
              <w:t xml:space="preserve"> chamar à atenção para o facto de que a organização dos dados consiste em resumir a informação </w:t>
            </w:r>
            <w:proofErr w:type="gramStart"/>
            <w:r w:rsidRPr="005618FD">
              <w:rPr>
                <w:sz w:val="18"/>
                <w:szCs w:val="18"/>
              </w:rPr>
              <w:t>neles contida</w:t>
            </w:r>
            <w:proofErr w:type="gramEnd"/>
            <w:r w:rsidRPr="005618FD">
              <w:rPr>
                <w:sz w:val="18"/>
                <w:szCs w:val="18"/>
              </w:rPr>
              <w:t xml:space="preserve"> através de tabelas, gráficos e algumas medidas a que damos o nome de “estatísticas”.</w:t>
            </w:r>
          </w:p>
          <w:p w:rsidR="00D81836" w:rsidRPr="004971BA" w:rsidRDefault="00D81836" w:rsidP="00A76526">
            <w:pPr>
              <w:jc w:val="both"/>
              <w:rPr>
                <w:sz w:val="10"/>
                <w:szCs w:val="10"/>
              </w:rPr>
            </w:pPr>
          </w:p>
          <w:p w:rsidR="0068448D" w:rsidRDefault="0068448D" w:rsidP="00A76526">
            <w:pPr>
              <w:jc w:val="both"/>
              <w:rPr>
                <w:sz w:val="18"/>
                <w:szCs w:val="18"/>
              </w:rPr>
            </w:pPr>
            <w:r w:rsidRPr="005618FD">
              <w:rPr>
                <w:sz w:val="18"/>
                <w:szCs w:val="18"/>
              </w:rPr>
              <w:t xml:space="preserve">● Nesta fase, em que se substitui todo o conjunto dos </w:t>
            </w:r>
            <w:r w:rsidR="00A90A9D" w:rsidRPr="005618FD">
              <w:rPr>
                <w:sz w:val="18"/>
                <w:szCs w:val="18"/>
              </w:rPr>
              <w:t>dados,</w:t>
            </w:r>
            <w:r w:rsidRPr="005618FD">
              <w:rPr>
                <w:sz w:val="18"/>
                <w:szCs w:val="18"/>
              </w:rPr>
              <w:t xml:space="preserve"> devem-se tomar as devidas pr</w:t>
            </w:r>
            <w:r w:rsidRPr="005618FD">
              <w:rPr>
                <w:sz w:val="18"/>
                <w:szCs w:val="18"/>
              </w:rPr>
              <w:t>e</w:t>
            </w:r>
            <w:r w:rsidRPr="005618FD">
              <w:rPr>
                <w:sz w:val="18"/>
                <w:szCs w:val="18"/>
              </w:rPr>
              <w:t>cauções, pois nem todos os in</w:t>
            </w:r>
            <w:r w:rsidRPr="005618FD">
              <w:rPr>
                <w:sz w:val="18"/>
                <w:szCs w:val="18"/>
              </w:rPr>
              <w:t>s</w:t>
            </w:r>
            <w:r w:rsidRPr="005618FD">
              <w:rPr>
                <w:sz w:val="18"/>
                <w:szCs w:val="18"/>
              </w:rPr>
              <w:t>trumentos de redução de dados se aplicam a todos os tipos dos mesmos.</w:t>
            </w:r>
          </w:p>
          <w:p w:rsidR="00D81836" w:rsidRPr="004971BA" w:rsidRDefault="00D81836" w:rsidP="00A76526">
            <w:pPr>
              <w:jc w:val="both"/>
              <w:rPr>
                <w:sz w:val="10"/>
                <w:szCs w:val="10"/>
              </w:rPr>
            </w:pPr>
          </w:p>
          <w:p w:rsidR="0068448D" w:rsidRPr="005618FD" w:rsidRDefault="0068448D" w:rsidP="00A76526">
            <w:pPr>
              <w:jc w:val="both"/>
              <w:rPr>
                <w:sz w:val="18"/>
                <w:szCs w:val="18"/>
              </w:rPr>
            </w:pPr>
            <w:r w:rsidRPr="005618FD">
              <w:rPr>
                <w:sz w:val="18"/>
                <w:szCs w:val="18"/>
              </w:rPr>
              <w:t xml:space="preserve">● Assim de entre esses processos deve-se ter presente </w:t>
            </w:r>
            <w:r w:rsidR="00BD6B68" w:rsidRPr="005618FD">
              <w:rPr>
                <w:sz w:val="18"/>
                <w:szCs w:val="18"/>
              </w:rPr>
              <w:t>quais os mais adequados e em que situações é ou não conveniente aplicá-los.</w:t>
            </w:r>
          </w:p>
          <w:p w:rsidR="005618FD" w:rsidRPr="004971BA" w:rsidRDefault="005618FD" w:rsidP="00A76526">
            <w:pPr>
              <w:jc w:val="both"/>
              <w:rPr>
                <w:sz w:val="10"/>
                <w:szCs w:val="10"/>
              </w:rPr>
            </w:pPr>
          </w:p>
          <w:p w:rsidR="00BD6B68" w:rsidRDefault="00BD6B68" w:rsidP="00A76526">
            <w:pPr>
              <w:jc w:val="both"/>
              <w:rPr>
                <w:sz w:val="18"/>
                <w:szCs w:val="18"/>
              </w:rPr>
            </w:pPr>
            <w:r w:rsidRPr="005618FD">
              <w:rPr>
                <w:sz w:val="18"/>
                <w:szCs w:val="18"/>
              </w:rPr>
              <w:t xml:space="preserve">● </w:t>
            </w:r>
            <w:r w:rsidR="005618FD">
              <w:rPr>
                <w:sz w:val="18"/>
                <w:szCs w:val="18"/>
              </w:rPr>
              <w:t>G</w:t>
            </w:r>
            <w:r w:rsidRPr="005618FD">
              <w:rPr>
                <w:sz w:val="18"/>
                <w:szCs w:val="18"/>
              </w:rPr>
              <w:t>eneralizando o estudo de uma única variável, faz uma introd</w:t>
            </w:r>
            <w:r w:rsidRPr="005618FD">
              <w:rPr>
                <w:sz w:val="18"/>
                <w:szCs w:val="18"/>
              </w:rPr>
              <w:t>u</w:t>
            </w:r>
            <w:r w:rsidRPr="005618FD">
              <w:rPr>
                <w:sz w:val="18"/>
                <w:szCs w:val="18"/>
              </w:rPr>
              <w:t xml:space="preserve">ção ao estudo de dados </w:t>
            </w:r>
            <w:proofErr w:type="spellStart"/>
            <w:r w:rsidRPr="005618FD">
              <w:rPr>
                <w:sz w:val="18"/>
                <w:szCs w:val="18"/>
              </w:rPr>
              <w:t>bivari</w:t>
            </w:r>
            <w:r w:rsidRPr="005618FD">
              <w:rPr>
                <w:sz w:val="18"/>
                <w:szCs w:val="18"/>
              </w:rPr>
              <w:t>a</w:t>
            </w:r>
            <w:r w:rsidRPr="005618FD">
              <w:rPr>
                <w:sz w:val="18"/>
                <w:szCs w:val="18"/>
              </w:rPr>
              <w:t>dos</w:t>
            </w:r>
            <w:proofErr w:type="spellEnd"/>
            <w:r w:rsidRPr="005618FD">
              <w:rPr>
                <w:sz w:val="18"/>
                <w:szCs w:val="18"/>
              </w:rPr>
              <w:t>, insistindo na representação gráfica sob a forma de diagrama de dispersão ou diagrama de po</w:t>
            </w:r>
            <w:r w:rsidRPr="005618FD">
              <w:rPr>
                <w:sz w:val="18"/>
                <w:szCs w:val="18"/>
              </w:rPr>
              <w:t>n</w:t>
            </w:r>
            <w:r w:rsidRPr="005618FD">
              <w:rPr>
                <w:sz w:val="18"/>
                <w:szCs w:val="18"/>
              </w:rPr>
              <w:t>tos.</w:t>
            </w:r>
          </w:p>
          <w:p w:rsidR="00D81836" w:rsidRPr="004971BA" w:rsidRDefault="00D81836" w:rsidP="00A76526">
            <w:pPr>
              <w:jc w:val="both"/>
              <w:rPr>
                <w:sz w:val="10"/>
                <w:szCs w:val="10"/>
              </w:rPr>
            </w:pPr>
          </w:p>
          <w:p w:rsidR="00BD6B68" w:rsidRPr="005618FD" w:rsidRDefault="005618FD" w:rsidP="00A76526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●</w:t>
            </w:r>
            <w:r w:rsidR="00AB2933">
              <w:rPr>
                <w:sz w:val="20"/>
                <w:szCs w:val="20"/>
              </w:rPr>
              <w:t xml:space="preserve"> </w:t>
            </w:r>
            <w:r w:rsidR="00BD6B68" w:rsidRPr="005618FD">
              <w:rPr>
                <w:sz w:val="18"/>
                <w:szCs w:val="18"/>
              </w:rPr>
              <w:t>Quando, a partir desta represe</w:t>
            </w:r>
            <w:r w:rsidR="00BD6B68" w:rsidRPr="005618FD">
              <w:rPr>
                <w:sz w:val="18"/>
                <w:szCs w:val="18"/>
              </w:rPr>
              <w:t>n</w:t>
            </w:r>
            <w:r w:rsidR="00BD6B68" w:rsidRPr="005618FD">
              <w:rPr>
                <w:sz w:val="18"/>
                <w:szCs w:val="18"/>
              </w:rPr>
              <w:t>tação, se verificar uma tendência para a existência de uma associ</w:t>
            </w:r>
            <w:r w:rsidR="00BD6B68" w:rsidRPr="005618FD">
              <w:rPr>
                <w:sz w:val="18"/>
                <w:szCs w:val="18"/>
              </w:rPr>
              <w:t>a</w:t>
            </w:r>
            <w:r w:rsidR="00BD6B68" w:rsidRPr="005618FD">
              <w:rPr>
                <w:sz w:val="18"/>
                <w:szCs w:val="18"/>
              </w:rPr>
              <w:t>ção linear entre as duas variáveis em estudo, identifica-se uma medida que quantifica o grau de associação – o coeficiente de co</w:t>
            </w:r>
            <w:r w:rsidR="00BD6B68" w:rsidRPr="005618FD">
              <w:rPr>
                <w:sz w:val="18"/>
                <w:szCs w:val="18"/>
              </w:rPr>
              <w:t>r</w:t>
            </w:r>
            <w:r w:rsidR="00BD6B68" w:rsidRPr="005618FD">
              <w:rPr>
                <w:sz w:val="18"/>
                <w:szCs w:val="18"/>
              </w:rPr>
              <w:t>relação, assim como se apresenta um modelo matemático que pe</w:t>
            </w:r>
            <w:r w:rsidR="00BD6B68" w:rsidRPr="005618FD">
              <w:rPr>
                <w:sz w:val="18"/>
                <w:szCs w:val="18"/>
              </w:rPr>
              <w:t>r</w:t>
            </w:r>
            <w:r w:rsidR="00BD6B68" w:rsidRPr="005618FD">
              <w:rPr>
                <w:sz w:val="18"/>
                <w:szCs w:val="18"/>
              </w:rPr>
              <w:t>mitirá, conhecido o valor de uma das variáveis, obter uma estimat</w:t>
            </w:r>
            <w:r w:rsidR="00BD6B68" w:rsidRPr="005618FD">
              <w:rPr>
                <w:sz w:val="18"/>
                <w:szCs w:val="18"/>
              </w:rPr>
              <w:t>i</w:t>
            </w:r>
            <w:r w:rsidR="00BD6B68" w:rsidRPr="005618FD">
              <w:rPr>
                <w:sz w:val="18"/>
                <w:szCs w:val="18"/>
              </w:rPr>
              <w:t>va para o valor da outra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36" w:type="dxa"/>
          </w:tcPr>
          <w:p w:rsidR="00AB3DA1" w:rsidRDefault="00AB3DA1" w:rsidP="00A76526">
            <w:pPr>
              <w:jc w:val="both"/>
              <w:rPr>
                <w:sz w:val="20"/>
                <w:szCs w:val="20"/>
              </w:rPr>
            </w:pPr>
          </w:p>
          <w:p w:rsidR="00AB3DA1" w:rsidRPr="00E13846" w:rsidRDefault="00AB3DA1" w:rsidP="00A76526">
            <w:pPr>
              <w:jc w:val="both"/>
              <w:rPr>
                <w:sz w:val="20"/>
                <w:szCs w:val="20"/>
              </w:rPr>
            </w:pPr>
            <w:r w:rsidRPr="00E13846">
              <w:rPr>
                <w:sz w:val="20"/>
                <w:szCs w:val="20"/>
              </w:rPr>
              <w:t>Os alunos serão avali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dos ao longo des</w:t>
            </w:r>
            <w:r>
              <w:rPr>
                <w:sz w:val="20"/>
                <w:szCs w:val="20"/>
              </w:rPr>
              <w:t>te</w:t>
            </w:r>
            <w:r w:rsidRPr="00E13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módulo</w:t>
            </w:r>
            <w:r w:rsidRPr="00E13846">
              <w:rPr>
                <w:sz w:val="20"/>
                <w:szCs w:val="20"/>
              </w:rPr>
              <w:t xml:space="preserve"> nos termos dos Critérios de Avaliação do Depart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mento.</w:t>
            </w:r>
          </w:p>
        </w:tc>
        <w:tc>
          <w:tcPr>
            <w:tcW w:w="1106" w:type="dxa"/>
            <w:vAlign w:val="center"/>
          </w:tcPr>
          <w:p w:rsidR="00AB3DA1" w:rsidRPr="00693270" w:rsidRDefault="00C07CE5" w:rsidP="00A765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A082C">
              <w:rPr>
                <w:b/>
              </w:rPr>
              <w:t>4</w:t>
            </w:r>
          </w:p>
        </w:tc>
      </w:tr>
    </w:tbl>
    <w:p w:rsidR="004971BA" w:rsidRDefault="004971BA" w:rsidP="00AB3DA1">
      <w:pPr>
        <w:jc w:val="center"/>
        <w:rPr>
          <w:b/>
          <w:sz w:val="32"/>
          <w:szCs w:val="32"/>
        </w:rPr>
      </w:pPr>
    </w:p>
    <w:p w:rsidR="00AB3DA1" w:rsidRDefault="00AB3DA1" w:rsidP="00AB3DA1">
      <w:pPr>
        <w:jc w:val="center"/>
      </w:pPr>
      <w:r w:rsidRPr="00E13846">
        <w:rPr>
          <w:b/>
          <w:sz w:val="32"/>
          <w:szCs w:val="32"/>
        </w:rPr>
        <w:lastRenderedPageBreak/>
        <w:t>Módulo A</w:t>
      </w:r>
      <w:r>
        <w:rPr>
          <w:b/>
        </w:rPr>
        <w:t xml:space="preserve">4 </w:t>
      </w:r>
      <w:r>
        <w:rPr>
          <w:b/>
          <w:sz w:val="28"/>
          <w:szCs w:val="28"/>
        </w:rPr>
        <w:t>–</w:t>
      </w:r>
      <w:r w:rsidRPr="00E138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Funções Periódicas</w:t>
      </w:r>
    </w:p>
    <w:p w:rsidR="00AB3DA1" w:rsidRPr="00AB3DA1" w:rsidRDefault="00AB3DA1" w:rsidP="00AB3DA1">
      <w:pPr>
        <w:jc w:val="center"/>
        <w:rPr>
          <w:sz w:val="16"/>
          <w:szCs w:val="16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AB3DA1" w:rsidRPr="00067413">
        <w:tc>
          <w:tcPr>
            <w:tcW w:w="2943" w:type="dxa"/>
            <w:vAlign w:val="center"/>
          </w:tcPr>
          <w:p w:rsidR="00AB3DA1" w:rsidRPr="00067413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AB3DA1" w:rsidRPr="00067413" w:rsidRDefault="00EC5ECC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AB3DA1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AB3DA1" w:rsidRPr="00067413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AB3DA1" w:rsidRPr="00E13846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AB3DA1" w:rsidRPr="00067413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AB3DA1" w:rsidRPr="00067413" w:rsidRDefault="00EC5ECC" w:rsidP="00A76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Tempos Le</w:t>
            </w:r>
            <w:r w:rsidR="00C425D7">
              <w:rPr>
                <w:b/>
                <w:sz w:val="20"/>
                <w:szCs w:val="20"/>
              </w:rPr>
              <w:t>tivos</w:t>
            </w:r>
          </w:p>
        </w:tc>
      </w:tr>
      <w:tr w:rsidR="00AB3DA1" w:rsidRPr="00693270">
        <w:tc>
          <w:tcPr>
            <w:tcW w:w="2943" w:type="dxa"/>
            <w:vAlign w:val="center"/>
          </w:tcPr>
          <w:p w:rsidR="00AB3DA1" w:rsidRDefault="00AB3DA1" w:rsidP="00A76526">
            <w:pPr>
              <w:jc w:val="both"/>
              <w:rPr>
                <w:b/>
                <w:sz w:val="18"/>
                <w:szCs w:val="18"/>
              </w:rPr>
            </w:pPr>
            <w:r w:rsidRPr="001E42DA">
              <w:rPr>
                <w:b/>
                <w:sz w:val="18"/>
                <w:szCs w:val="18"/>
              </w:rPr>
              <w:t xml:space="preserve">1. </w:t>
            </w:r>
            <w:r w:rsidR="008F2FB3">
              <w:rPr>
                <w:b/>
                <w:sz w:val="18"/>
                <w:szCs w:val="18"/>
              </w:rPr>
              <w:t xml:space="preserve">Movimentos periódicos e funções </w:t>
            </w:r>
            <w:r w:rsidR="0079726F">
              <w:rPr>
                <w:b/>
                <w:sz w:val="18"/>
                <w:szCs w:val="18"/>
              </w:rPr>
              <w:t>trigonométricas</w:t>
            </w:r>
          </w:p>
          <w:p w:rsidR="0079726F" w:rsidRPr="001E42DA" w:rsidRDefault="0079726F" w:rsidP="00A76526">
            <w:pPr>
              <w:jc w:val="both"/>
              <w:rPr>
                <w:b/>
                <w:sz w:val="18"/>
                <w:szCs w:val="18"/>
              </w:rPr>
            </w:pPr>
          </w:p>
          <w:p w:rsidR="00AB3DA1" w:rsidRPr="001E42DA" w:rsidRDefault="00143238" w:rsidP="00A765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● </w:t>
            </w:r>
            <w:r w:rsidR="008F2FB3">
              <w:rPr>
                <w:sz w:val="18"/>
                <w:szCs w:val="18"/>
              </w:rPr>
              <w:t>Movimentação: exemplos de movimentos periódicos.</w:t>
            </w:r>
          </w:p>
          <w:p w:rsidR="00AB3DA1" w:rsidRPr="001E42DA" w:rsidRDefault="00AB3DA1" w:rsidP="00A76526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</w:t>
            </w:r>
            <w:r w:rsidR="008F2FB3">
              <w:rPr>
                <w:sz w:val="18"/>
                <w:szCs w:val="18"/>
              </w:rPr>
              <w:t>Generalização das noções de âng</w:t>
            </w:r>
            <w:r w:rsidR="008F2FB3">
              <w:rPr>
                <w:sz w:val="18"/>
                <w:szCs w:val="18"/>
              </w:rPr>
              <w:t>u</w:t>
            </w:r>
            <w:r w:rsidR="008F2FB3">
              <w:rPr>
                <w:sz w:val="18"/>
                <w:szCs w:val="18"/>
              </w:rPr>
              <w:t>lo e arco; radiano.</w:t>
            </w:r>
          </w:p>
          <w:p w:rsidR="00AB3DA1" w:rsidRPr="001E42DA" w:rsidRDefault="00AB3DA1" w:rsidP="00A76526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</w:t>
            </w:r>
            <w:r w:rsidR="00143238">
              <w:rPr>
                <w:sz w:val="18"/>
                <w:szCs w:val="18"/>
              </w:rPr>
              <w:t xml:space="preserve">Seno </w:t>
            </w:r>
            <w:r w:rsidR="00EC5ECC">
              <w:rPr>
                <w:sz w:val="18"/>
                <w:szCs w:val="18"/>
              </w:rPr>
              <w:t>cosseno</w:t>
            </w:r>
            <w:r w:rsidR="00143238">
              <w:rPr>
                <w:sz w:val="18"/>
                <w:szCs w:val="18"/>
              </w:rPr>
              <w:t xml:space="preserve"> e tangente de um número real.</w:t>
            </w:r>
          </w:p>
          <w:p w:rsidR="00AB3DA1" w:rsidRPr="001E42DA" w:rsidRDefault="00AB3DA1" w:rsidP="00A76526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 </w:t>
            </w:r>
            <w:r w:rsidR="00143238">
              <w:rPr>
                <w:sz w:val="18"/>
                <w:szCs w:val="18"/>
              </w:rPr>
              <w:t>Resolução de equações trigonom</w:t>
            </w:r>
            <w:r w:rsidR="00143238">
              <w:rPr>
                <w:sz w:val="18"/>
                <w:szCs w:val="18"/>
              </w:rPr>
              <w:t>é</w:t>
            </w:r>
            <w:r w:rsidR="00143238">
              <w:rPr>
                <w:sz w:val="18"/>
                <w:szCs w:val="18"/>
              </w:rPr>
              <w:t>tricas muito simples.</w:t>
            </w:r>
          </w:p>
          <w:p w:rsidR="00AB3DA1" w:rsidRDefault="00AB3DA1" w:rsidP="00A76526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 xml:space="preserve">●  </w:t>
            </w:r>
            <w:r w:rsidR="00143238">
              <w:rPr>
                <w:sz w:val="18"/>
                <w:szCs w:val="18"/>
              </w:rPr>
              <w:t xml:space="preserve">Utilização das relações entre seno, </w:t>
            </w:r>
            <w:r w:rsidR="00EC5ECC">
              <w:rPr>
                <w:sz w:val="18"/>
                <w:szCs w:val="18"/>
              </w:rPr>
              <w:t>cosseno</w:t>
            </w:r>
            <w:r w:rsidR="00143238">
              <w:rPr>
                <w:sz w:val="18"/>
                <w:szCs w:val="18"/>
              </w:rPr>
              <w:t xml:space="preserve"> e tangente.</w:t>
            </w:r>
          </w:p>
          <w:p w:rsidR="00143238" w:rsidRDefault="00143238" w:rsidP="00143238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>●</w:t>
            </w:r>
            <w:r w:rsidR="007972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Funções trigonométricas domínios contradomínios, etc.</w:t>
            </w:r>
          </w:p>
          <w:p w:rsidR="0079726F" w:rsidRDefault="0079726F" w:rsidP="0079726F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Gráficos das funções seno, </w:t>
            </w:r>
            <w:r w:rsidR="00EC5ECC">
              <w:rPr>
                <w:sz w:val="18"/>
                <w:szCs w:val="18"/>
              </w:rPr>
              <w:t>cosseno</w:t>
            </w:r>
            <w:r>
              <w:rPr>
                <w:sz w:val="18"/>
                <w:szCs w:val="18"/>
              </w:rPr>
              <w:t xml:space="preserve"> e tangente.</w:t>
            </w:r>
          </w:p>
          <w:p w:rsidR="0079726F" w:rsidRDefault="0079726F" w:rsidP="0079726F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Simetria e paridade.</w:t>
            </w:r>
          </w:p>
          <w:p w:rsidR="0079726F" w:rsidRDefault="0079726F" w:rsidP="0079726F">
            <w:pPr>
              <w:jc w:val="both"/>
              <w:rPr>
                <w:sz w:val="18"/>
                <w:szCs w:val="18"/>
              </w:rPr>
            </w:pPr>
            <w:r w:rsidRPr="001E42DA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Periodicidade.</w:t>
            </w:r>
          </w:p>
          <w:p w:rsidR="0079726F" w:rsidRDefault="0079726F" w:rsidP="0079726F">
            <w:pPr>
              <w:jc w:val="both"/>
              <w:rPr>
                <w:sz w:val="18"/>
                <w:szCs w:val="18"/>
              </w:rPr>
            </w:pPr>
          </w:p>
          <w:p w:rsidR="0079726F" w:rsidRPr="00D81836" w:rsidRDefault="0079726F" w:rsidP="0079726F">
            <w:pPr>
              <w:jc w:val="both"/>
              <w:rPr>
                <w:b/>
                <w:sz w:val="18"/>
                <w:szCs w:val="18"/>
              </w:rPr>
            </w:pPr>
            <w:r w:rsidRPr="00D81836">
              <w:rPr>
                <w:b/>
                <w:sz w:val="18"/>
                <w:szCs w:val="18"/>
              </w:rPr>
              <w:t>2. Resolução de problemas onde seja necessário escolher o modelo de funções mais adequado à descr</w:t>
            </w:r>
            <w:r w:rsidRPr="00D81836">
              <w:rPr>
                <w:b/>
                <w:sz w:val="18"/>
                <w:szCs w:val="18"/>
              </w:rPr>
              <w:t>i</w:t>
            </w:r>
            <w:r w:rsidRPr="00D81836">
              <w:rPr>
                <w:b/>
                <w:sz w:val="18"/>
                <w:szCs w:val="18"/>
              </w:rPr>
              <w:t>ção da situação.</w:t>
            </w:r>
          </w:p>
          <w:p w:rsidR="0079726F" w:rsidRDefault="0079726F" w:rsidP="0079726F">
            <w:pPr>
              <w:jc w:val="both"/>
              <w:rPr>
                <w:sz w:val="18"/>
                <w:szCs w:val="18"/>
              </w:rPr>
            </w:pPr>
          </w:p>
          <w:p w:rsidR="0079726F" w:rsidRDefault="0079726F" w:rsidP="00143238">
            <w:pPr>
              <w:jc w:val="both"/>
              <w:rPr>
                <w:sz w:val="18"/>
                <w:szCs w:val="18"/>
              </w:rPr>
            </w:pPr>
          </w:p>
          <w:p w:rsidR="00143238" w:rsidRDefault="00143238" w:rsidP="00143238">
            <w:pPr>
              <w:jc w:val="both"/>
              <w:rPr>
                <w:sz w:val="18"/>
                <w:szCs w:val="18"/>
              </w:rPr>
            </w:pPr>
          </w:p>
          <w:p w:rsidR="00143238" w:rsidRPr="008972FD" w:rsidRDefault="00143238" w:rsidP="00A76526">
            <w:pPr>
              <w:jc w:val="both"/>
              <w:rPr>
                <w:sz w:val="20"/>
                <w:szCs w:val="20"/>
              </w:rPr>
            </w:pPr>
          </w:p>
          <w:p w:rsidR="00AB3DA1" w:rsidRDefault="00AB3DA1" w:rsidP="00A76526">
            <w:pPr>
              <w:jc w:val="both"/>
              <w:rPr>
                <w:sz w:val="20"/>
                <w:szCs w:val="20"/>
              </w:rPr>
            </w:pPr>
          </w:p>
          <w:p w:rsidR="00AB3DA1" w:rsidRDefault="00AB3DA1" w:rsidP="00A76526">
            <w:pPr>
              <w:jc w:val="both"/>
              <w:rPr>
                <w:sz w:val="20"/>
                <w:szCs w:val="20"/>
              </w:rPr>
            </w:pPr>
          </w:p>
          <w:p w:rsidR="00AB3DA1" w:rsidRDefault="00AB3DA1" w:rsidP="00A76526">
            <w:pPr>
              <w:jc w:val="both"/>
              <w:rPr>
                <w:sz w:val="20"/>
                <w:szCs w:val="20"/>
              </w:rPr>
            </w:pPr>
          </w:p>
          <w:p w:rsidR="00AB3DA1" w:rsidRPr="00067413" w:rsidRDefault="00AB3DA1" w:rsidP="00A765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4971BA" w:rsidRDefault="004971BA" w:rsidP="00A76526">
            <w:pPr>
              <w:pStyle w:val="Corpodetexto2"/>
              <w:spacing w:after="120" w:line="240" w:lineRule="auto"/>
              <w:rPr>
                <w:sz w:val="18"/>
                <w:szCs w:val="18"/>
              </w:rPr>
            </w:pPr>
          </w:p>
          <w:p w:rsidR="00AB3DA1" w:rsidRPr="004971BA" w:rsidRDefault="00AB3DA1" w:rsidP="00A76526">
            <w:pPr>
              <w:pStyle w:val="Corpodetexto2"/>
              <w:spacing w:after="120" w:line="240" w:lineRule="auto"/>
              <w:rPr>
                <w:sz w:val="18"/>
                <w:szCs w:val="18"/>
              </w:rPr>
            </w:pPr>
            <w:r w:rsidRPr="004971BA">
              <w:rPr>
                <w:sz w:val="18"/>
                <w:szCs w:val="18"/>
              </w:rPr>
              <w:t xml:space="preserve">●  </w:t>
            </w:r>
            <w:r w:rsidR="00AB023A" w:rsidRPr="004971BA">
              <w:rPr>
                <w:sz w:val="18"/>
                <w:szCs w:val="18"/>
              </w:rPr>
              <w:t>Apropriar alguns conceitos e técnicas ass</w:t>
            </w:r>
            <w:r w:rsidR="00AB023A" w:rsidRPr="004971BA">
              <w:rPr>
                <w:sz w:val="18"/>
                <w:szCs w:val="18"/>
              </w:rPr>
              <w:t>o</w:t>
            </w:r>
            <w:r w:rsidR="00AB023A" w:rsidRPr="004971BA">
              <w:rPr>
                <w:sz w:val="18"/>
                <w:szCs w:val="18"/>
              </w:rPr>
              <w:t>ciadas para serem utilizados como “</w:t>
            </w:r>
            <w:r w:rsidR="00EC5ECC" w:rsidRPr="004971BA">
              <w:rPr>
                <w:sz w:val="18"/>
                <w:szCs w:val="18"/>
              </w:rPr>
              <w:t>ferrame</w:t>
            </w:r>
            <w:r w:rsidR="00EC5ECC" w:rsidRPr="004971BA">
              <w:rPr>
                <w:sz w:val="18"/>
                <w:szCs w:val="18"/>
              </w:rPr>
              <w:t>n</w:t>
            </w:r>
            <w:r w:rsidR="00EC5ECC" w:rsidRPr="004971BA">
              <w:rPr>
                <w:sz w:val="18"/>
                <w:szCs w:val="18"/>
              </w:rPr>
              <w:t>tas" na</w:t>
            </w:r>
            <w:r w:rsidR="00AB023A" w:rsidRPr="004971BA">
              <w:rPr>
                <w:sz w:val="18"/>
                <w:szCs w:val="18"/>
              </w:rPr>
              <w:t xml:space="preserve"> resolução de problemas que envolvam compreensão e intervenção sobre fenómenos periódicos e seu desenvolvimento. </w:t>
            </w:r>
          </w:p>
          <w:p w:rsidR="00AB3DA1" w:rsidRPr="004971BA" w:rsidRDefault="00AB3DA1" w:rsidP="00A76526">
            <w:pPr>
              <w:jc w:val="both"/>
              <w:rPr>
                <w:sz w:val="18"/>
                <w:szCs w:val="18"/>
              </w:rPr>
            </w:pPr>
            <w:r w:rsidRPr="004971BA">
              <w:rPr>
                <w:sz w:val="18"/>
                <w:szCs w:val="18"/>
              </w:rPr>
              <w:t xml:space="preserve">● </w:t>
            </w:r>
            <w:r w:rsidR="0079726F" w:rsidRPr="004971BA">
              <w:rPr>
                <w:sz w:val="18"/>
                <w:szCs w:val="18"/>
              </w:rPr>
              <w:t>Construir modelos (</w:t>
            </w:r>
            <w:r w:rsidR="00AB023A" w:rsidRPr="004971BA">
              <w:rPr>
                <w:sz w:val="18"/>
                <w:szCs w:val="18"/>
              </w:rPr>
              <w:t xml:space="preserve">e </w:t>
            </w:r>
            <w:r w:rsidR="0079726F" w:rsidRPr="004971BA">
              <w:rPr>
                <w:sz w:val="18"/>
                <w:szCs w:val="18"/>
              </w:rPr>
              <w:t>maquetas</w:t>
            </w:r>
            <w:r w:rsidR="00AB023A" w:rsidRPr="004971BA">
              <w:rPr>
                <w:sz w:val="18"/>
                <w:szCs w:val="18"/>
              </w:rPr>
              <w:t>) apropriadas, úteis à resolução de problemas e à generaliz</w:t>
            </w:r>
            <w:r w:rsidR="00AB023A" w:rsidRPr="004971BA">
              <w:rPr>
                <w:sz w:val="18"/>
                <w:szCs w:val="18"/>
              </w:rPr>
              <w:t>a</w:t>
            </w:r>
            <w:r w:rsidR="00AB023A" w:rsidRPr="004971BA">
              <w:rPr>
                <w:sz w:val="18"/>
                <w:szCs w:val="18"/>
              </w:rPr>
              <w:t xml:space="preserve">ção das noções de ângulo e de arco, bem como de conceitos como o de radianos, por exemplo, e as definições de seno, </w:t>
            </w:r>
            <w:r w:rsidR="00EC5ECC" w:rsidRPr="004971BA">
              <w:rPr>
                <w:sz w:val="18"/>
                <w:szCs w:val="18"/>
              </w:rPr>
              <w:t>cosseno</w:t>
            </w:r>
            <w:r w:rsidR="00AB023A" w:rsidRPr="004971BA">
              <w:rPr>
                <w:sz w:val="18"/>
                <w:szCs w:val="18"/>
              </w:rPr>
              <w:t xml:space="preserve"> e tangente de um número real.</w:t>
            </w:r>
          </w:p>
          <w:p w:rsidR="00AB3DA1" w:rsidRPr="004971BA" w:rsidRDefault="00AB3DA1" w:rsidP="00A76526">
            <w:pPr>
              <w:spacing w:after="120"/>
              <w:jc w:val="both"/>
              <w:rPr>
                <w:sz w:val="18"/>
                <w:szCs w:val="18"/>
              </w:rPr>
            </w:pPr>
            <w:r w:rsidRPr="004971BA">
              <w:rPr>
                <w:sz w:val="18"/>
                <w:szCs w:val="18"/>
              </w:rPr>
              <w:t xml:space="preserve">●  </w:t>
            </w:r>
            <w:r w:rsidR="00AB023A" w:rsidRPr="004971BA">
              <w:rPr>
                <w:sz w:val="18"/>
                <w:szCs w:val="18"/>
              </w:rPr>
              <w:t>Identificar as vantagens do uso de referê</w:t>
            </w:r>
            <w:r w:rsidR="00AB023A" w:rsidRPr="004971BA">
              <w:rPr>
                <w:sz w:val="18"/>
                <w:szCs w:val="18"/>
              </w:rPr>
              <w:t>n</w:t>
            </w:r>
            <w:r w:rsidR="00AB023A" w:rsidRPr="004971BA">
              <w:rPr>
                <w:sz w:val="18"/>
                <w:szCs w:val="18"/>
              </w:rPr>
              <w:t>cias, estabelecendo as conexões entre os cart</w:t>
            </w:r>
            <w:r w:rsidR="00AB023A" w:rsidRPr="004971BA">
              <w:rPr>
                <w:sz w:val="18"/>
                <w:szCs w:val="18"/>
              </w:rPr>
              <w:t>e</w:t>
            </w:r>
            <w:r w:rsidR="00AB023A" w:rsidRPr="004971BA">
              <w:rPr>
                <w:sz w:val="18"/>
                <w:szCs w:val="18"/>
              </w:rPr>
              <w:t xml:space="preserve">sianos </w:t>
            </w:r>
            <w:r w:rsidR="002B46D2" w:rsidRPr="004971BA">
              <w:rPr>
                <w:sz w:val="18"/>
                <w:szCs w:val="18"/>
              </w:rPr>
              <w:t>e polares no plano.</w:t>
            </w:r>
          </w:p>
          <w:p w:rsidR="00AB3DA1" w:rsidRPr="004971BA" w:rsidRDefault="00AB3DA1" w:rsidP="00A76526">
            <w:pPr>
              <w:spacing w:after="120"/>
              <w:jc w:val="both"/>
              <w:rPr>
                <w:sz w:val="18"/>
                <w:szCs w:val="18"/>
              </w:rPr>
            </w:pPr>
            <w:r w:rsidRPr="004971BA">
              <w:rPr>
                <w:sz w:val="18"/>
                <w:szCs w:val="18"/>
              </w:rPr>
              <w:t xml:space="preserve">● </w:t>
            </w:r>
            <w:r w:rsidR="002B46D2" w:rsidRPr="004971BA">
              <w:rPr>
                <w:sz w:val="18"/>
                <w:szCs w:val="18"/>
              </w:rPr>
              <w:t>Resolver problemas dentro de situações que exijam a resolução trigonométricas simples, a compreensão das características das funções circulares (simetria, paridade e periodicidade), bem como do comportamento das funções tr</w:t>
            </w:r>
            <w:r w:rsidR="002B46D2" w:rsidRPr="004971BA">
              <w:rPr>
                <w:sz w:val="18"/>
                <w:szCs w:val="18"/>
              </w:rPr>
              <w:t>i</w:t>
            </w:r>
            <w:r w:rsidR="002B46D2" w:rsidRPr="004971BA">
              <w:rPr>
                <w:sz w:val="18"/>
                <w:szCs w:val="18"/>
              </w:rPr>
              <w:t xml:space="preserve">gonométricas como funções reais de variável real (monotonia, extremos, concavidade e </w:t>
            </w:r>
            <w:r w:rsidR="00AB2933" w:rsidRPr="004971BA">
              <w:rPr>
                <w:sz w:val="18"/>
                <w:szCs w:val="18"/>
              </w:rPr>
              <w:t>assimptotas).</w:t>
            </w:r>
          </w:p>
          <w:p w:rsidR="00AB3DA1" w:rsidRPr="004971BA" w:rsidRDefault="00AB3DA1" w:rsidP="00A76526">
            <w:pPr>
              <w:spacing w:after="120"/>
              <w:jc w:val="both"/>
              <w:rPr>
                <w:sz w:val="18"/>
                <w:szCs w:val="18"/>
              </w:rPr>
            </w:pPr>
            <w:r w:rsidRPr="004971BA">
              <w:rPr>
                <w:sz w:val="18"/>
                <w:szCs w:val="18"/>
              </w:rPr>
              <w:t xml:space="preserve">● </w:t>
            </w:r>
            <w:r w:rsidR="002B46D2" w:rsidRPr="004971BA">
              <w:rPr>
                <w:sz w:val="18"/>
                <w:szCs w:val="18"/>
              </w:rPr>
              <w:t>Resolver problemas em que seja necessário analisar a rapidez de crescimento ou decresc</w:t>
            </w:r>
            <w:r w:rsidR="002B46D2" w:rsidRPr="004971BA">
              <w:rPr>
                <w:sz w:val="18"/>
                <w:szCs w:val="18"/>
              </w:rPr>
              <w:t>i</w:t>
            </w:r>
            <w:r w:rsidR="002B46D2" w:rsidRPr="004971BA">
              <w:rPr>
                <w:sz w:val="18"/>
                <w:szCs w:val="18"/>
              </w:rPr>
              <w:t xml:space="preserve">mento da variável dependente em fenómenos variados, construindo e discutindo modelos de diversos tipos de funções que evidenciem a diferença de comportamento entre as funções polinomiais e as funções trigonométricas. </w:t>
            </w:r>
          </w:p>
          <w:p w:rsidR="00AB3DA1" w:rsidRPr="00067413" w:rsidRDefault="00AB3DA1" w:rsidP="00A76526">
            <w:pPr>
              <w:spacing w:after="120"/>
              <w:jc w:val="both"/>
              <w:rPr>
                <w:sz w:val="20"/>
                <w:szCs w:val="20"/>
              </w:rPr>
            </w:pPr>
            <w:r w:rsidRPr="004971BA">
              <w:rPr>
                <w:sz w:val="18"/>
                <w:szCs w:val="18"/>
              </w:rPr>
              <w:t xml:space="preserve">● </w:t>
            </w:r>
            <w:r w:rsidR="002B46D2" w:rsidRPr="004971BA">
              <w:rPr>
                <w:sz w:val="18"/>
                <w:szCs w:val="18"/>
              </w:rPr>
              <w:t>Comunicar oralmente e por escrito</w:t>
            </w:r>
            <w:r w:rsidR="008F2FB3" w:rsidRPr="004971BA">
              <w:rPr>
                <w:sz w:val="18"/>
                <w:szCs w:val="18"/>
              </w:rPr>
              <w:t xml:space="preserve">, </w:t>
            </w:r>
            <w:r w:rsidR="00EC5ECC" w:rsidRPr="004971BA">
              <w:rPr>
                <w:sz w:val="18"/>
                <w:szCs w:val="18"/>
              </w:rPr>
              <w:t>aspetos</w:t>
            </w:r>
            <w:r w:rsidR="008F2FB3" w:rsidRPr="004971BA">
              <w:rPr>
                <w:sz w:val="18"/>
                <w:szCs w:val="18"/>
              </w:rPr>
              <w:t xml:space="preserve"> dos processos de trabalho e </w:t>
            </w:r>
            <w:r w:rsidR="008F5480" w:rsidRPr="004971BA">
              <w:rPr>
                <w:sz w:val="18"/>
                <w:szCs w:val="18"/>
              </w:rPr>
              <w:t>crítica</w:t>
            </w:r>
            <w:r w:rsidR="008F2FB3" w:rsidRPr="004971BA">
              <w:rPr>
                <w:sz w:val="18"/>
                <w:szCs w:val="18"/>
              </w:rPr>
              <w:t xml:space="preserve"> de result</w:t>
            </w:r>
            <w:r w:rsidR="008F2FB3" w:rsidRPr="004971BA">
              <w:rPr>
                <w:sz w:val="18"/>
                <w:szCs w:val="18"/>
              </w:rPr>
              <w:t>a</w:t>
            </w:r>
            <w:r w:rsidR="008F2FB3" w:rsidRPr="004971BA">
              <w:rPr>
                <w:sz w:val="18"/>
                <w:szCs w:val="18"/>
              </w:rPr>
              <w:t>dos.</w:t>
            </w:r>
            <w:r w:rsidRPr="00AB29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AB3DA1" w:rsidRPr="00067413" w:rsidRDefault="00AB3DA1" w:rsidP="00A76526">
            <w:pPr>
              <w:jc w:val="both"/>
              <w:rPr>
                <w:b/>
                <w:sz w:val="20"/>
                <w:szCs w:val="20"/>
              </w:rPr>
            </w:pPr>
          </w:p>
          <w:p w:rsidR="00AB3DA1" w:rsidRPr="00067413" w:rsidRDefault="00AB3DA1" w:rsidP="00A76526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A aptidão para fazer e investigar Matemática recorrendo à modelação com uso das tecnologias.</w:t>
            </w:r>
          </w:p>
          <w:p w:rsidR="00AB3DA1" w:rsidRDefault="00AB3DA1" w:rsidP="00A7652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>
              <w:rPr>
                <w:sz w:val="20"/>
                <w:szCs w:val="20"/>
              </w:rPr>
              <w:t>A aptidão para elaborar, analisar e descrever mod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los para fenómenos reais utilizando diversos tipos de funções</w:t>
            </w:r>
            <w:r w:rsidRPr="00067413">
              <w:rPr>
                <w:sz w:val="20"/>
                <w:szCs w:val="20"/>
              </w:rPr>
              <w:t xml:space="preserve"> </w:t>
            </w:r>
            <w:r w:rsidR="00110717">
              <w:rPr>
                <w:sz w:val="20"/>
                <w:szCs w:val="20"/>
              </w:rPr>
              <w:t>periódicas.</w:t>
            </w:r>
          </w:p>
          <w:p w:rsidR="00110717" w:rsidRDefault="00AB3DA1" w:rsidP="00110717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110717">
              <w:rPr>
                <w:sz w:val="20"/>
                <w:szCs w:val="20"/>
              </w:rPr>
              <w:t xml:space="preserve">A </w:t>
            </w:r>
            <w:r w:rsidR="0059171A">
              <w:rPr>
                <w:sz w:val="20"/>
                <w:szCs w:val="20"/>
              </w:rPr>
              <w:t>capacidade de com</w:t>
            </w:r>
            <w:r w:rsidR="0059171A">
              <w:rPr>
                <w:sz w:val="20"/>
                <w:szCs w:val="20"/>
              </w:rPr>
              <w:t>u</w:t>
            </w:r>
            <w:r w:rsidR="0059171A">
              <w:rPr>
                <w:sz w:val="20"/>
                <w:szCs w:val="20"/>
              </w:rPr>
              <w:t>nicar oralmente e por escrito as situações pr</w:t>
            </w:r>
            <w:r w:rsidR="0059171A">
              <w:rPr>
                <w:sz w:val="20"/>
                <w:szCs w:val="20"/>
              </w:rPr>
              <w:t>o</w:t>
            </w:r>
            <w:r w:rsidR="0059171A">
              <w:rPr>
                <w:sz w:val="20"/>
                <w:szCs w:val="20"/>
              </w:rPr>
              <w:t>blemáticas e os seus resu</w:t>
            </w:r>
            <w:r w:rsidR="0059171A">
              <w:rPr>
                <w:sz w:val="20"/>
                <w:szCs w:val="20"/>
              </w:rPr>
              <w:t>l</w:t>
            </w:r>
            <w:r w:rsidR="0059171A">
              <w:rPr>
                <w:sz w:val="20"/>
                <w:szCs w:val="20"/>
              </w:rPr>
              <w:t>tados.</w:t>
            </w:r>
          </w:p>
          <w:p w:rsidR="00AB3DA1" w:rsidRPr="00067413" w:rsidRDefault="00AB3DA1" w:rsidP="00A7652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AB2933" w:rsidRPr="00067413">
              <w:rPr>
                <w:sz w:val="20"/>
                <w:szCs w:val="20"/>
              </w:rPr>
              <w:t xml:space="preserve">A </w:t>
            </w:r>
            <w:r w:rsidR="00AB2933">
              <w:rPr>
                <w:sz w:val="20"/>
                <w:szCs w:val="20"/>
              </w:rPr>
              <w:t>capacidade de apr</w:t>
            </w:r>
            <w:r w:rsidR="00AB2933">
              <w:rPr>
                <w:sz w:val="20"/>
                <w:szCs w:val="20"/>
              </w:rPr>
              <w:t>e</w:t>
            </w:r>
            <w:r w:rsidR="00AB2933">
              <w:rPr>
                <w:sz w:val="20"/>
                <w:szCs w:val="20"/>
              </w:rPr>
              <w:t xml:space="preserve">sentar de forma clara, organizada e com </w:t>
            </w:r>
            <w:r w:rsidR="00EC5ECC">
              <w:rPr>
                <w:sz w:val="20"/>
                <w:szCs w:val="20"/>
              </w:rPr>
              <w:t>aspeto</w:t>
            </w:r>
            <w:r w:rsidR="00AB2933">
              <w:rPr>
                <w:sz w:val="20"/>
                <w:szCs w:val="20"/>
              </w:rPr>
              <w:t xml:space="preserve"> gráfico cuidado os trab</w:t>
            </w:r>
            <w:r w:rsidR="00AB2933">
              <w:rPr>
                <w:sz w:val="20"/>
                <w:szCs w:val="20"/>
              </w:rPr>
              <w:t>a</w:t>
            </w:r>
            <w:r w:rsidR="00AB2933">
              <w:rPr>
                <w:sz w:val="20"/>
                <w:szCs w:val="20"/>
              </w:rPr>
              <w:t>lhos escritos individuais ou de grupo, quer seja</w:t>
            </w:r>
            <w:r>
              <w:rPr>
                <w:sz w:val="20"/>
                <w:szCs w:val="20"/>
              </w:rPr>
              <w:t xml:space="preserve"> pequ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nos relatórios, monogr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fias, etc.</w:t>
            </w:r>
          </w:p>
          <w:p w:rsidR="00AB3DA1" w:rsidRPr="00067413" w:rsidRDefault="00AB3DA1" w:rsidP="00A76526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>
              <w:rPr>
                <w:sz w:val="20"/>
                <w:szCs w:val="20"/>
              </w:rPr>
              <w:t>A capacidade de utilizar uma heurística para a res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lução de problemas.</w:t>
            </w:r>
          </w:p>
          <w:p w:rsidR="00AB3DA1" w:rsidRPr="00067413" w:rsidRDefault="00AB3DA1" w:rsidP="00A76526">
            <w:pPr>
              <w:jc w:val="both"/>
              <w:rPr>
                <w:sz w:val="20"/>
                <w:szCs w:val="20"/>
              </w:rPr>
            </w:pPr>
          </w:p>
          <w:p w:rsidR="00AB3DA1" w:rsidRPr="00067413" w:rsidRDefault="00AB3DA1" w:rsidP="00A765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971BA" w:rsidRDefault="004971BA" w:rsidP="00A76526">
            <w:pPr>
              <w:jc w:val="both"/>
              <w:rPr>
                <w:sz w:val="20"/>
                <w:szCs w:val="20"/>
              </w:rPr>
            </w:pPr>
          </w:p>
          <w:p w:rsidR="00AB3DA1" w:rsidRDefault="005C0F2C" w:rsidP="00A76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O professor deve propor problemas variados, ligados a situações concretas, que pe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mitam recordar e aplicar métodos trigonométricos </w:t>
            </w:r>
            <w:r w:rsidR="00AB2933">
              <w:rPr>
                <w:sz w:val="20"/>
                <w:szCs w:val="20"/>
              </w:rPr>
              <w:t>(problemas</w:t>
            </w:r>
            <w:r>
              <w:rPr>
                <w:sz w:val="20"/>
                <w:szCs w:val="20"/>
              </w:rPr>
              <w:t xml:space="preserve"> ligados a sólidos, a moldes, à navegação, à top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grafia, </w:t>
            </w:r>
            <w:r w:rsidR="008F5480">
              <w:rPr>
                <w:sz w:val="20"/>
                <w:szCs w:val="20"/>
              </w:rPr>
              <w:t>históricos,</w:t>
            </w:r>
            <w:r w:rsidR="00D81836">
              <w:rPr>
                <w:sz w:val="20"/>
                <w:szCs w:val="20"/>
              </w:rPr>
              <w:t>…</w:t>
            </w:r>
            <w:r w:rsidR="00AB2933">
              <w:rPr>
                <w:sz w:val="20"/>
                <w:szCs w:val="20"/>
              </w:rPr>
              <w:t>) bem</w:t>
            </w:r>
            <w:r>
              <w:rPr>
                <w:sz w:val="20"/>
                <w:szCs w:val="20"/>
              </w:rPr>
              <w:t xml:space="preserve"> como aperceberem da impo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tância da trigonometria para as várias ciências.</w:t>
            </w:r>
          </w:p>
          <w:p w:rsidR="005C0F2C" w:rsidRDefault="005C0F2C" w:rsidP="00A76526">
            <w:pPr>
              <w:jc w:val="both"/>
              <w:rPr>
                <w:sz w:val="20"/>
                <w:szCs w:val="20"/>
              </w:rPr>
            </w:pPr>
          </w:p>
          <w:p w:rsidR="005C0F2C" w:rsidRDefault="005C0F2C" w:rsidP="00A76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r w:rsidR="009235A5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compreensão do círculo trigonométrico é fundamental.</w:t>
            </w:r>
          </w:p>
          <w:p w:rsidR="009235A5" w:rsidRDefault="009235A5" w:rsidP="00A76526">
            <w:pPr>
              <w:jc w:val="both"/>
              <w:rPr>
                <w:sz w:val="20"/>
                <w:szCs w:val="20"/>
              </w:rPr>
            </w:pPr>
          </w:p>
          <w:p w:rsidR="009235A5" w:rsidRPr="00E13846" w:rsidRDefault="009235A5" w:rsidP="00A76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Devem-se propor aos est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dantes bons problemas que lhes permitam desenvolver a aptidão para reconhecer ou analisar propriedades das fig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ras geométricas.</w:t>
            </w:r>
          </w:p>
        </w:tc>
        <w:tc>
          <w:tcPr>
            <w:tcW w:w="1336" w:type="dxa"/>
          </w:tcPr>
          <w:p w:rsidR="00AB3DA1" w:rsidRDefault="00AB3DA1" w:rsidP="00A76526">
            <w:pPr>
              <w:jc w:val="both"/>
              <w:rPr>
                <w:sz w:val="20"/>
                <w:szCs w:val="20"/>
              </w:rPr>
            </w:pPr>
          </w:p>
          <w:p w:rsidR="00AB3DA1" w:rsidRPr="00E13846" w:rsidRDefault="00AB3DA1" w:rsidP="00A76526">
            <w:pPr>
              <w:jc w:val="both"/>
              <w:rPr>
                <w:sz w:val="20"/>
                <w:szCs w:val="20"/>
              </w:rPr>
            </w:pPr>
            <w:r w:rsidRPr="00E13846">
              <w:rPr>
                <w:sz w:val="20"/>
                <w:szCs w:val="20"/>
              </w:rPr>
              <w:t>Os alunos serão avali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dos ao longo des</w:t>
            </w:r>
            <w:r>
              <w:rPr>
                <w:sz w:val="20"/>
                <w:szCs w:val="20"/>
              </w:rPr>
              <w:t>te</w:t>
            </w:r>
            <w:r w:rsidRPr="00E13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módulo</w:t>
            </w:r>
            <w:r w:rsidRPr="00E13846">
              <w:rPr>
                <w:sz w:val="20"/>
                <w:szCs w:val="20"/>
              </w:rPr>
              <w:t xml:space="preserve"> nos termos dos Critérios de Avaliação do Depart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mento.</w:t>
            </w:r>
          </w:p>
        </w:tc>
        <w:tc>
          <w:tcPr>
            <w:tcW w:w="1106" w:type="dxa"/>
            <w:vAlign w:val="center"/>
          </w:tcPr>
          <w:p w:rsidR="00AB3DA1" w:rsidRPr="00693270" w:rsidRDefault="00CA082C" w:rsidP="00A7652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:rsidR="00AB40CF" w:rsidRDefault="00AB40CF" w:rsidP="00DB6C38"/>
    <w:sectPr w:rsidR="00AB40CF" w:rsidSect="00796E97">
      <w:footerReference w:type="even" r:id="rId12"/>
      <w:footerReference w:type="default" r:id="rId13"/>
      <w:pgSz w:w="16838" w:h="11906" w:orient="landscape"/>
      <w:pgMar w:top="899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07" w:rsidRDefault="00701B07">
      <w:r>
        <w:separator/>
      </w:r>
    </w:p>
  </w:endnote>
  <w:endnote w:type="continuationSeparator" w:id="0">
    <w:p w:rsidR="00701B07" w:rsidRDefault="0070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4E" w:rsidRDefault="00216285" w:rsidP="003A6E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464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464E" w:rsidRDefault="0091464E" w:rsidP="003A6E6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4E" w:rsidRDefault="00216285" w:rsidP="003A6E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464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50CF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1464E" w:rsidRDefault="0091464E" w:rsidP="003A6E6A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4E" w:rsidRDefault="00216285" w:rsidP="00FB13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464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464E" w:rsidRDefault="0091464E" w:rsidP="00596037">
    <w:pPr>
      <w:pStyle w:val="Rodap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4E" w:rsidRDefault="00216285" w:rsidP="00FB13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464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250C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1464E" w:rsidRDefault="0091464E" w:rsidP="0059603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07" w:rsidRDefault="00701B07">
      <w:r>
        <w:separator/>
      </w:r>
    </w:p>
  </w:footnote>
  <w:footnote w:type="continuationSeparator" w:id="0">
    <w:p w:rsidR="00701B07" w:rsidRDefault="00701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4E70"/>
    <w:multiLevelType w:val="hybridMultilevel"/>
    <w:tmpl w:val="4B1248A0"/>
    <w:lvl w:ilvl="0" w:tplc="9D124A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CC99FF"/>
        <w:sz w:val="18"/>
        <w:szCs w:val="18"/>
      </w:rPr>
    </w:lvl>
    <w:lvl w:ilvl="1" w:tplc="66D6989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C99FF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8ED"/>
    <w:rsid w:val="000001A1"/>
    <w:rsid w:val="000108AB"/>
    <w:rsid w:val="00011A57"/>
    <w:rsid w:val="000325D9"/>
    <w:rsid w:val="00042078"/>
    <w:rsid w:val="00046349"/>
    <w:rsid w:val="00046B73"/>
    <w:rsid w:val="00060837"/>
    <w:rsid w:val="00061D10"/>
    <w:rsid w:val="00064F60"/>
    <w:rsid w:val="00067413"/>
    <w:rsid w:val="0007158E"/>
    <w:rsid w:val="00077263"/>
    <w:rsid w:val="0008145B"/>
    <w:rsid w:val="00081B25"/>
    <w:rsid w:val="00085C33"/>
    <w:rsid w:val="00094095"/>
    <w:rsid w:val="00096082"/>
    <w:rsid w:val="00097A88"/>
    <w:rsid w:val="000B508B"/>
    <w:rsid w:val="000B7D3A"/>
    <w:rsid w:val="0010057A"/>
    <w:rsid w:val="00110717"/>
    <w:rsid w:val="001239A6"/>
    <w:rsid w:val="001240FB"/>
    <w:rsid w:val="00132338"/>
    <w:rsid w:val="00143238"/>
    <w:rsid w:val="00145A99"/>
    <w:rsid w:val="00175434"/>
    <w:rsid w:val="0018610E"/>
    <w:rsid w:val="00192883"/>
    <w:rsid w:val="001946FF"/>
    <w:rsid w:val="00195E82"/>
    <w:rsid w:val="001A11AE"/>
    <w:rsid w:val="001B55F0"/>
    <w:rsid w:val="001C33B0"/>
    <w:rsid w:val="001D4609"/>
    <w:rsid w:val="001E42DA"/>
    <w:rsid w:val="001F3B02"/>
    <w:rsid w:val="001F599C"/>
    <w:rsid w:val="002058ED"/>
    <w:rsid w:val="00215BB3"/>
    <w:rsid w:val="00216285"/>
    <w:rsid w:val="00223D64"/>
    <w:rsid w:val="00223F8C"/>
    <w:rsid w:val="00233AD4"/>
    <w:rsid w:val="002504E2"/>
    <w:rsid w:val="00255BF4"/>
    <w:rsid w:val="00261AFA"/>
    <w:rsid w:val="00261B58"/>
    <w:rsid w:val="00262CF4"/>
    <w:rsid w:val="00263508"/>
    <w:rsid w:val="0027017E"/>
    <w:rsid w:val="0029407D"/>
    <w:rsid w:val="002B3AEE"/>
    <w:rsid w:val="002B46D2"/>
    <w:rsid w:val="002B7F2F"/>
    <w:rsid w:val="002D0CD6"/>
    <w:rsid w:val="002E7CAE"/>
    <w:rsid w:val="002F193E"/>
    <w:rsid w:val="002F2C22"/>
    <w:rsid w:val="002F3CF9"/>
    <w:rsid w:val="00301075"/>
    <w:rsid w:val="00301711"/>
    <w:rsid w:val="00301E9D"/>
    <w:rsid w:val="0031474B"/>
    <w:rsid w:val="003173C1"/>
    <w:rsid w:val="003250CF"/>
    <w:rsid w:val="00342DDD"/>
    <w:rsid w:val="00345D31"/>
    <w:rsid w:val="00350CAB"/>
    <w:rsid w:val="003538DD"/>
    <w:rsid w:val="0035627F"/>
    <w:rsid w:val="0036113C"/>
    <w:rsid w:val="00361F74"/>
    <w:rsid w:val="00364952"/>
    <w:rsid w:val="00370CCC"/>
    <w:rsid w:val="00374893"/>
    <w:rsid w:val="00377368"/>
    <w:rsid w:val="00381B65"/>
    <w:rsid w:val="003A3714"/>
    <w:rsid w:val="003A6E6A"/>
    <w:rsid w:val="003C0B50"/>
    <w:rsid w:val="003C14E5"/>
    <w:rsid w:val="003D3559"/>
    <w:rsid w:val="003D684E"/>
    <w:rsid w:val="003E1D68"/>
    <w:rsid w:val="003F126C"/>
    <w:rsid w:val="003F208F"/>
    <w:rsid w:val="0040295D"/>
    <w:rsid w:val="00407EC4"/>
    <w:rsid w:val="004201C8"/>
    <w:rsid w:val="00426CAE"/>
    <w:rsid w:val="00434F82"/>
    <w:rsid w:val="00452939"/>
    <w:rsid w:val="00453C3F"/>
    <w:rsid w:val="0046357D"/>
    <w:rsid w:val="00465851"/>
    <w:rsid w:val="004663F4"/>
    <w:rsid w:val="004717E7"/>
    <w:rsid w:val="00486EFD"/>
    <w:rsid w:val="00487738"/>
    <w:rsid w:val="0049093A"/>
    <w:rsid w:val="004971BA"/>
    <w:rsid w:val="004A4EC2"/>
    <w:rsid w:val="004B58E8"/>
    <w:rsid w:val="004C494E"/>
    <w:rsid w:val="004C6735"/>
    <w:rsid w:val="004E3C3F"/>
    <w:rsid w:val="004F0269"/>
    <w:rsid w:val="004F46E4"/>
    <w:rsid w:val="004F579F"/>
    <w:rsid w:val="00500066"/>
    <w:rsid w:val="005020AB"/>
    <w:rsid w:val="00506075"/>
    <w:rsid w:val="0051571F"/>
    <w:rsid w:val="00515C86"/>
    <w:rsid w:val="005255E6"/>
    <w:rsid w:val="00531D66"/>
    <w:rsid w:val="0053237C"/>
    <w:rsid w:val="00532F17"/>
    <w:rsid w:val="005618FD"/>
    <w:rsid w:val="00565596"/>
    <w:rsid w:val="0059171A"/>
    <w:rsid w:val="00594A8F"/>
    <w:rsid w:val="00596037"/>
    <w:rsid w:val="005A629C"/>
    <w:rsid w:val="005B041B"/>
    <w:rsid w:val="005B0AAF"/>
    <w:rsid w:val="005B13AC"/>
    <w:rsid w:val="005B3B01"/>
    <w:rsid w:val="005B5F9D"/>
    <w:rsid w:val="005C0F2C"/>
    <w:rsid w:val="005C4D4B"/>
    <w:rsid w:val="005C7327"/>
    <w:rsid w:val="005D5144"/>
    <w:rsid w:val="005E0CD3"/>
    <w:rsid w:val="005E0D53"/>
    <w:rsid w:val="005E4D35"/>
    <w:rsid w:val="005F226E"/>
    <w:rsid w:val="005F3146"/>
    <w:rsid w:val="005F5999"/>
    <w:rsid w:val="0062628C"/>
    <w:rsid w:val="006425D4"/>
    <w:rsid w:val="006426AE"/>
    <w:rsid w:val="00644D70"/>
    <w:rsid w:val="006520DE"/>
    <w:rsid w:val="00656111"/>
    <w:rsid w:val="00657C6E"/>
    <w:rsid w:val="00667B86"/>
    <w:rsid w:val="0068284A"/>
    <w:rsid w:val="0068448D"/>
    <w:rsid w:val="006866DA"/>
    <w:rsid w:val="0068750D"/>
    <w:rsid w:val="00693270"/>
    <w:rsid w:val="00696A46"/>
    <w:rsid w:val="006A1BFF"/>
    <w:rsid w:val="006B2E0C"/>
    <w:rsid w:val="006C3052"/>
    <w:rsid w:val="006D526D"/>
    <w:rsid w:val="006E1488"/>
    <w:rsid w:val="006F27B4"/>
    <w:rsid w:val="0070097A"/>
    <w:rsid w:val="007017CD"/>
    <w:rsid w:val="00701B07"/>
    <w:rsid w:val="0070242D"/>
    <w:rsid w:val="007031C9"/>
    <w:rsid w:val="00723B96"/>
    <w:rsid w:val="007249BF"/>
    <w:rsid w:val="00726FC6"/>
    <w:rsid w:val="00736F87"/>
    <w:rsid w:val="00737903"/>
    <w:rsid w:val="007379A6"/>
    <w:rsid w:val="00754123"/>
    <w:rsid w:val="00763482"/>
    <w:rsid w:val="0077341A"/>
    <w:rsid w:val="00773D6F"/>
    <w:rsid w:val="00784F5F"/>
    <w:rsid w:val="007853C5"/>
    <w:rsid w:val="00791ED4"/>
    <w:rsid w:val="00793E48"/>
    <w:rsid w:val="00795DD8"/>
    <w:rsid w:val="00796E97"/>
    <w:rsid w:val="0079726F"/>
    <w:rsid w:val="007B3C08"/>
    <w:rsid w:val="007C4691"/>
    <w:rsid w:val="007F5433"/>
    <w:rsid w:val="008033A9"/>
    <w:rsid w:val="008062F5"/>
    <w:rsid w:val="008211BC"/>
    <w:rsid w:val="00822141"/>
    <w:rsid w:val="00825B43"/>
    <w:rsid w:val="00875183"/>
    <w:rsid w:val="00881E59"/>
    <w:rsid w:val="008958C7"/>
    <w:rsid w:val="008972FD"/>
    <w:rsid w:val="008A5521"/>
    <w:rsid w:val="008B5C12"/>
    <w:rsid w:val="008C2369"/>
    <w:rsid w:val="008C3DE2"/>
    <w:rsid w:val="008C6312"/>
    <w:rsid w:val="008E62D6"/>
    <w:rsid w:val="008F25E0"/>
    <w:rsid w:val="008F2C49"/>
    <w:rsid w:val="008F2FB3"/>
    <w:rsid w:val="008F5480"/>
    <w:rsid w:val="008F7D26"/>
    <w:rsid w:val="00902B61"/>
    <w:rsid w:val="00910D0E"/>
    <w:rsid w:val="0091464E"/>
    <w:rsid w:val="00916E4F"/>
    <w:rsid w:val="009235A5"/>
    <w:rsid w:val="0092611D"/>
    <w:rsid w:val="009402BA"/>
    <w:rsid w:val="00945993"/>
    <w:rsid w:val="009561B1"/>
    <w:rsid w:val="00962AA1"/>
    <w:rsid w:val="00962FFE"/>
    <w:rsid w:val="009821E3"/>
    <w:rsid w:val="00995963"/>
    <w:rsid w:val="00995B9D"/>
    <w:rsid w:val="009A1C1A"/>
    <w:rsid w:val="009B0494"/>
    <w:rsid w:val="009B1F29"/>
    <w:rsid w:val="009B4971"/>
    <w:rsid w:val="009C1DE0"/>
    <w:rsid w:val="009C3145"/>
    <w:rsid w:val="009D34B2"/>
    <w:rsid w:val="00A06FA9"/>
    <w:rsid w:val="00A07A76"/>
    <w:rsid w:val="00A142B4"/>
    <w:rsid w:val="00A24653"/>
    <w:rsid w:val="00A2735B"/>
    <w:rsid w:val="00A325C4"/>
    <w:rsid w:val="00A5017B"/>
    <w:rsid w:val="00A56420"/>
    <w:rsid w:val="00A570E8"/>
    <w:rsid w:val="00A742F7"/>
    <w:rsid w:val="00A76526"/>
    <w:rsid w:val="00A90A9D"/>
    <w:rsid w:val="00A957B9"/>
    <w:rsid w:val="00AA5D71"/>
    <w:rsid w:val="00AB023A"/>
    <w:rsid w:val="00AB2933"/>
    <w:rsid w:val="00AB3DA1"/>
    <w:rsid w:val="00AB40CF"/>
    <w:rsid w:val="00AB5B28"/>
    <w:rsid w:val="00AD0586"/>
    <w:rsid w:val="00AD489B"/>
    <w:rsid w:val="00AD5A16"/>
    <w:rsid w:val="00AE0D58"/>
    <w:rsid w:val="00AF0E43"/>
    <w:rsid w:val="00AF2DD9"/>
    <w:rsid w:val="00B01A3C"/>
    <w:rsid w:val="00B108ED"/>
    <w:rsid w:val="00B14450"/>
    <w:rsid w:val="00B153EB"/>
    <w:rsid w:val="00B220F9"/>
    <w:rsid w:val="00B23D65"/>
    <w:rsid w:val="00B24ADB"/>
    <w:rsid w:val="00B27CA9"/>
    <w:rsid w:val="00B31100"/>
    <w:rsid w:val="00B32118"/>
    <w:rsid w:val="00B459F1"/>
    <w:rsid w:val="00B540C2"/>
    <w:rsid w:val="00B547BA"/>
    <w:rsid w:val="00B61E71"/>
    <w:rsid w:val="00B70314"/>
    <w:rsid w:val="00B80A6E"/>
    <w:rsid w:val="00B95889"/>
    <w:rsid w:val="00BA0698"/>
    <w:rsid w:val="00BA740B"/>
    <w:rsid w:val="00BC0A02"/>
    <w:rsid w:val="00BC7879"/>
    <w:rsid w:val="00BD2203"/>
    <w:rsid w:val="00BD6AA5"/>
    <w:rsid w:val="00BD6B68"/>
    <w:rsid w:val="00BE4FAC"/>
    <w:rsid w:val="00BE6B43"/>
    <w:rsid w:val="00BF3C01"/>
    <w:rsid w:val="00BF45D2"/>
    <w:rsid w:val="00BF4F08"/>
    <w:rsid w:val="00C01647"/>
    <w:rsid w:val="00C04119"/>
    <w:rsid w:val="00C04A43"/>
    <w:rsid w:val="00C0512F"/>
    <w:rsid w:val="00C0587A"/>
    <w:rsid w:val="00C0793C"/>
    <w:rsid w:val="00C07CE5"/>
    <w:rsid w:val="00C13476"/>
    <w:rsid w:val="00C13805"/>
    <w:rsid w:val="00C13A91"/>
    <w:rsid w:val="00C264F6"/>
    <w:rsid w:val="00C37DA9"/>
    <w:rsid w:val="00C41292"/>
    <w:rsid w:val="00C425D7"/>
    <w:rsid w:val="00C47945"/>
    <w:rsid w:val="00C50A64"/>
    <w:rsid w:val="00C55407"/>
    <w:rsid w:val="00C648E6"/>
    <w:rsid w:val="00C71B70"/>
    <w:rsid w:val="00C80E52"/>
    <w:rsid w:val="00C82035"/>
    <w:rsid w:val="00C84D44"/>
    <w:rsid w:val="00C91626"/>
    <w:rsid w:val="00C931CD"/>
    <w:rsid w:val="00CA082C"/>
    <w:rsid w:val="00CB0E73"/>
    <w:rsid w:val="00CC439B"/>
    <w:rsid w:val="00CE22FD"/>
    <w:rsid w:val="00CE4960"/>
    <w:rsid w:val="00D0051B"/>
    <w:rsid w:val="00D025C8"/>
    <w:rsid w:val="00D13B88"/>
    <w:rsid w:val="00D14B5C"/>
    <w:rsid w:val="00D31748"/>
    <w:rsid w:val="00D339FE"/>
    <w:rsid w:val="00D3420D"/>
    <w:rsid w:val="00D37032"/>
    <w:rsid w:val="00D4387B"/>
    <w:rsid w:val="00D515DC"/>
    <w:rsid w:val="00D62F9E"/>
    <w:rsid w:val="00D6356E"/>
    <w:rsid w:val="00D80616"/>
    <w:rsid w:val="00D81836"/>
    <w:rsid w:val="00D8450A"/>
    <w:rsid w:val="00DA6473"/>
    <w:rsid w:val="00DB48DE"/>
    <w:rsid w:val="00DB4BF6"/>
    <w:rsid w:val="00DB6532"/>
    <w:rsid w:val="00DB6C38"/>
    <w:rsid w:val="00DB7BCB"/>
    <w:rsid w:val="00DC45D3"/>
    <w:rsid w:val="00DC678F"/>
    <w:rsid w:val="00DE1DA6"/>
    <w:rsid w:val="00DF79DF"/>
    <w:rsid w:val="00E015EA"/>
    <w:rsid w:val="00E10D2D"/>
    <w:rsid w:val="00E13846"/>
    <w:rsid w:val="00E24C2E"/>
    <w:rsid w:val="00E27506"/>
    <w:rsid w:val="00E52673"/>
    <w:rsid w:val="00E56F59"/>
    <w:rsid w:val="00E71733"/>
    <w:rsid w:val="00E803FA"/>
    <w:rsid w:val="00E9126B"/>
    <w:rsid w:val="00E96506"/>
    <w:rsid w:val="00E96CC5"/>
    <w:rsid w:val="00E97706"/>
    <w:rsid w:val="00EA35AB"/>
    <w:rsid w:val="00EA70C3"/>
    <w:rsid w:val="00EB5361"/>
    <w:rsid w:val="00EC5C92"/>
    <w:rsid w:val="00EC5ECC"/>
    <w:rsid w:val="00EC66BA"/>
    <w:rsid w:val="00EE15B8"/>
    <w:rsid w:val="00EE2735"/>
    <w:rsid w:val="00EE41F5"/>
    <w:rsid w:val="00EE502B"/>
    <w:rsid w:val="00EF42FF"/>
    <w:rsid w:val="00F048F2"/>
    <w:rsid w:val="00F11292"/>
    <w:rsid w:val="00F119C1"/>
    <w:rsid w:val="00F1504B"/>
    <w:rsid w:val="00F4326A"/>
    <w:rsid w:val="00F629F0"/>
    <w:rsid w:val="00F65FF0"/>
    <w:rsid w:val="00F67071"/>
    <w:rsid w:val="00F77D53"/>
    <w:rsid w:val="00F81398"/>
    <w:rsid w:val="00F84901"/>
    <w:rsid w:val="00F85DC3"/>
    <w:rsid w:val="00F879D6"/>
    <w:rsid w:val="00F87FC7"/>
    <w:rsid w:val="00F93143"/>
    <w:rsid w:val="00F9618A"/>
    <w:rsid w:val="00FA02A5"/>
    <w:rsid w:val="00FA0F6F"/>
    <w:rsid w:val="00FA3A1D"/>
    <w:rsid w:val="00FB13D0"/>
    <w:rsid w:val="00FB1C62"/>
    <w:rsid w:val="00FB32AB"/>
    <w:rsid w:val="00FD59C0"/>
    <w:rsid w:val="00FD6018"/>
    <w:rsid w:val="00FE0F8A"/>
    <w:rsid w:val="00FE49FC"/>
    <w:rsid w:val="00FE5018"/>
    <w:rsid w:val="00FF0387"/>
    <w:rsid w:val="00FF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0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20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59603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96037"/>
  </w:style>
  <w:style w:type="paragraph" w:styleId="Ttulo">
    <w:name w:val="Title"/>
    <w:basedOn w:val="Normal"/>
    <w:qFormat/>
    <w:rsid w:val="001946FF"/>
    <w:pPr>
      <w:jc w:val="center"/>
    </w:pPr>
    <w:rPr>
      <w:sz w:val="28"/>
    </w:rPr>
  </w:style>
  <w:style w:type="paragraph" w:styleId="Corpodetexto2">
    <w:name w:val="Body Text 2"/>
    <w:basedOn w:val="Normal"/>
    <w:rsid w:val="00784F5F"/>
    <w:pPr>
      <w:tabs>
        <w:tab w:val="left" w:pos="360"/>
      </w:tabs>
      <w:spacing w:line="360" w:lineRule="auto"/>
      <w:jc w:val="both"/>
    </w:pPr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-tc.net/image004.png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es-tc.net/image004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2450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Manuel</Company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User</cp:lastModifiedBy>
  <cp:revision>4</cp:revision>
  <cp:lastPrinted>2011-09-25T16:14:00Z</cp:lastPrinted>
  <dcterms:created xsi:type="dcterms:W3CDTF">2013-09-13T08:27:00Z</dcterms:created>
  <dcterms:modified xsi:type="dcterms:W3CDTF">2013-09-14T14:19:00Z</dcterms:modified>
</cp:coreProperties>
</file>